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24" w:rsidRDefault="00193F24" w:rsidP="00772DC8">
      <w:pPr>
        <w:ind w:left="0"/>
        <w:rPr>
          <w:rFonts w:ascii="Arial" w:hAnsi="Arial" w:cs="Arial"/>
          <w:b/>
          <w:sz w:val="32"/>
          <w:szCs w:val="32"/>
        </w:rPr>
      </w:pPr>
    </w:p>
    <w:p w:rsidR="00193F24" w:rsidRDefault="00193F24" w:rsidP="00772DC8">
      <w:pPr>
        <w:ind w:left="0"/>
        <w:rPr>
          <w:rFonts w:ascii="Arial" w:hAnsi="Arial" w:cs="Arial"/>
          <w:b/>
          <w:sz w:val="32"/>
          <w:szCs w:val="32"/>
        </w:rPr>
      </w:pPr>
    </w:p>
    <w:p w:rsidR="00D0635F" w:rsidRPr="000661D7" w:rsidRDefault="00D0635F" w:rsidP="00772DC8">
      <w:pPr>
        <w:ind w:left="0"/>
        <w:rPr>
          <w:rFonts w:ascii="Arial" w:hAnsi="Arial" w:cs="Arial"/>
          <w:b/>
          <w:sz w:val="32"/>
          <w:szCs w:val="32"/>
        </w:rPr>
      </w:pPr>
      <w:r w:rsidRPr="000661D7">
        <w:rPr>
          <w:rFonts w:ascii="Arial" w:hAnsi="Arial" w:cs="Arial"/>
          <w:b/>
          <w:sz w:val="32"/>
          <w:szCs w:val="32"/>
        </w:rPr>
        <w:t>Lewisham Live!</w:t>
      </w:r>
      <w:r w:rsidR="007374DD">
        <w:rPr>
          <w:rFonts w:ascii="Arial" w:hAnsi="Arial" w:cs="Arial"/>
          <w:b/>
          <w:sz w:val="32"/>
          <w:szCs w:val="32"/>
        </w:rPr>
        <w:t xml:space="preserve"> 201</w:t>
      </w:r>
      <w:r w:rsidR="009B566C">
        <w:rPr>
          <w:rFonts w:ascii="Arial" w:hAnsi="Arial" w:cs="Arial"/>
          <w:b/>
          <w:sz w:val="32"/>
          <w:szCs w:val="32"/>
        </w:rPr>
        <w:t>7</w:t>
      </w:r>
    </w:p>
    <w:p w:rsidR="00D0635F" w:rsidRPr="003F379E" w:rsidRDefault="00D0635F" w:rsidP="00772DC8">
      <w:pPr>
        <w:ind w:left="0"/>
        <w:rPr>
          <w:rFonts w:ascii="Arial" w:hAnsi="Arial" w:cs="Arial"/>
          <w:sz w:val="24"/>
          <w:szCs w:val="24"/>
        </w:rPr>
      </w:pPr>
    </w:p>
    <w:p w:rsidR="00D0635F" w:rsidRPr="000661D7" w:rsidRDefault="00D0635F" w:rsidP="00772DC8">
      <w:pPr>
        <w:ind w:left="0"/>
        <w:rPr>
          <w:rFonts w:ascii="Arial" w:hAnsi="Arial" w:cs="Arial"/>
          <w:b/>
          <w:sz w:val="28"/>
          <w:szCs w:val="28"/>
        </w:rPr>
      </w:pPr>
      <w:r w:rsidRPr="000661D7">
        <w:rPr>
          <w:rFonts w:ascii="Arial" w:hAnsi="Arial" w:cs="Arial"/>
          <w:b/>
          <w:sz w:val="28"/>
          <w:szCs w:val="28"/>
        </w:rPr>
        <w:t xml:space="preserve">Festival </w:t>
      </w:r>
      <w:r w:rsidR="002918E5">
        <w:rPr>
          <w:rFonts w:ascii="Arial" w:hAnsi="Arial" w:cs="Arial"/>
          <w:b/>
          <w:sz w:val="28"/>
          <w:szCs w:val="28"/>
        </w:rPr>
        <w:t xml:space="preserve">Co-ordinator </w:t>
      </w:r>
      <w:r w:rsidR="000661D7">
        <w:rPr>
          <w:rFonts w:ascii="Arial" w:hAnsi="Arial" w:cs="Arial"/>
          <w:b/>
          <w:sz w:val="28"/>
          <w:szCs w:val="28"/>
        </w:rPr>
        <w:t>Job Description</w:t>
      </w:r>
    </w:p>
    <w:p w:rsidR="003F379E" w:rsidRPr="000D7169" w:rsidRDefault="003F379E" w:rsidP="00772DC8">
      <w:pPr>
        <w:ind w:left="0"/>
        <w:rPr>
          <w:rFonts w:ascii="Arial" w:hAnsi="Arial" w:cs="Arial"/>
          <w:i/>
          <w:sz w:val="24"/>
          <w:szCs w:val="24"/>
        </w:rPr>
      </w:pPr>
    </w:p>
    <w:p w:rsidR="003F379E" w:rsidRPr="00E25E2F" w:rsidRDefault="003F379E" w:rsidP="00772DC8">
      <w:pPr>
        <w:ind w:left="0"/>
        <w:rPr>
          <w:rFonts w:asciiTheme="minorHAnsi" w:hAnsiTheme="minorHAnsi" w:cs="Arial"/>
          <w:i/>
          <w:sz w:val="24"/>
          <w:szCs w:val="24"/>
        </w:rPr>
      </w:pPr>
      <w:r w:rsidRPr="00E25E2F">
        <w:rPr>
          <w:rFonts w:asciiTheme="minorHAnsi" w:hAnsiTheme="minorHAnsi" w:cs="Arial"/>
          <w:i/>
          <w:sz w:val="24"/>
          <w:szCs w:val="24"/>
        </w:rPr>
        <w:t>Lewisham Live is a festival that pr</w:t>
      </w:r>
      <w:r w:rsidR="00B93450" w:rsidRPr="00E25E2F">
        <w:rPr>
          <w:rFonts w:asciiTheme="minorHAnsi" w:hAnsiTheme="minorHAnsi" w:cs="Arial"/>
          <w:i/>
          <w:sz w:val="24"/>
          <w:szCs w:val="24"/>
        </w:rPr>
        <w:t>ofiles and showcases the music and dance</w:t>
      </w:r>
      <w:r w:rsidRPr="00E25E2F">
        <w:rPr>
          <w:rFonts w:asciiTheme="minorHAnsi" w:hAnsiTheme="minorHAnsi" w:cs="Arial"/>
          <w:i/>
          <w:sz w:val="24"/>
          <w:szCs w:val="24"/>
        </w:rPr>
        <w:t xml:space="preserve"> talent of children and young people in Lewisham.</w:t>
      </w:r>
    </w:p>
    <w:p w:rsidR="003F379E" w:rsidRPr="00E25E2F" w:rsidRDefault="003F379E" w:rsidP="00772DC8">
      <w:pPr>
        <w:ind w:left="0"/>
        <w:rPr>
          <w:rFonts w:asciiTheme="minorHAnsi" w:hAnsiTheme="minorHAnsi" w:cs="Arial"/>
          <w:i/>
          <w:sz w:val="24"/>
          <w:szCs w:val="24"/>
        </w:rPr>
      </w:pPr>
    </w:p>
    <w:p w:rsidR="003F379E" w:rsidRPr="00E25E2F" w:rsidRDefault="003F379E" w:rsidP="000D7169">
      <w:pPr>
        <w:ind w:left="0"/>
        <w:rPr>
          <w:rFonts w:asciiTheme="minorHAnsi" w:hAnsiTheme="minorHAnsi" w:cs="Arial"/>
          <w:b/>
          <w:sz w:val="24"/>
          <w:szCs w:val="24"/>
        </w:rPr>
      </w:pPr>
      <w:r w:rsidRPr="00E25E2F">
        <w:rPr>
          <w:rFonts w:asciiTheme="minorHAnsi" w:hAnsiTheme="minorHAnsi" w:cs="Arial"/>
          <w:b/>
          <w:sz w:val="24"/>
          <w:szCs w:val="24"/>
        </w:rPr>
        <w:t>Organisation description</w:t>
      </w:r>
    </w:p>
    <w:p w:rsidR="003F379E" w:rsidRPr="00E25E2F" w:rsidRDefault="00201CA6" w:rsidP="003F379E">
      <w:pPr>
        <w:ind w:left="0"/>
        <w:rPr>
          <w:rFonts w:asciiTheme="minorHAnsi" w:hAnsiTheme="minorHAnsi" w:cs="Arial"/>
          <w:sz w:val="24"/>
          <w:szCs w:val="24"/>
        </w:rPr>
      </w:pPr>
      <w:r w:rsidRPr="00E25E2F">
        <w:rPr>
          <w:rFonts w:asciiTheme="minorHAnsi" w:hAnsiTheme="minorHAnsi" w:cs="Arial"/>
          <w:sz w:val="24"/>
          <w:szCs w:val="24"/>
        </w:rPr>
        <w:t>The F</w:t>
      </w:r>
      <w:r w:rsidR="003F379E" w:rsidRPr="00E25E2F">
        <w:rPr>
          <w:rFonts w:asciiTheme="minorHAnsi" w:hAnsiTheme="minorHAnsi" w:cs="Arial"/>
          <w:sz w:val="24"/>
          <w:szCs w:val="24"/>
        </w:rPr>
        <w:t>estival is directed by the members of the Lewisham Live steering group comprising of:</w:t>
      </w:r>
    </w:p>
    <w:p w:rsidR="00201CA6" w:rsidRPr="00E25E2F" w:rsidRDefault="00201CA6" w:rsidP="003F379E">
      <w:pPr>
        <w:ind w:left="0"/>
        <w:rPr>
          <w:rFonts w:asciiTheme="minorHAnsi" w:hAnsiTheme="minorHAnsi" w:cs="Arial"/>
          <w:sz w:val="24"/>
          <w:szCs w:val="24"/>
        </w:rPr>
      </w:pPr>
    </w:p>
    <w:p w:rsidR="007374DD" w:rsidRPr="00E25E2F" w:rsidRDefault="007374DD" w:rsidP="00BA45C2">
      <w:pPr>
        <w:ind w:left="0"/>
        <w:rPr>
          <w:rFonts w:asciiTheme="minorHAnsi" w:hAnsiTheme="minorHAnsi" w:cs="Arial"/>
          <w:sz w:val="24"/>
          <w:szCs w:val="24"/>
        </w:rPr>
        <w:sectPr w:rsidR="007374DD" w:rsidRPr="00E25E2F" w:rsidSect="0027082B">
          <w:headerReference w:type="default" r:id="rId8"/>
          <w:footerReference w:type="default" r:id="rId9"/>
          <w:pgSz w:w="11906" w:h="16838"/>
          <w:pgMar w:top="1077" w:right="1021" w:bottom="1021" w:left="1021" w:header="709" w:footer="709" w:gutter="0"/>
          <w:cols w:space="708"/>
          <w:docGrid w:linePitch="360"/>
        </w:sectPr>
      </w:pPr>
    </w:p>
    <w:p w:rsidR="007374DD" w:rsidRPr="00E25E2F" w:rsidRDefault="003F379E" w:rsidP="00BA45C2">
      <w:pPr>
        <w:ind w:left="0"/>
        <w:rPr>
          <w:rFonts w:asciiTheme="minorHAnsi" w:hAnsiTheme="minorHAnsi" w:cs="Arial"/>
          <w:sz w:val="24"/>
          <w:szCs w:val="24"/>
        </w:rPr>
      </w:pPr>
      <w:r w:rsidRPr="00E25E2F">
        <w:rPr>
          <w:rFonts w:asciiTheme="minorHAnsi" w:hAnsiTheme="minorHAnsi" w:cs="Arial"/>
          <w:sz w:val="24"/>
          <w:szCs w:val="24"/>
        </w:rPr>
        <w:lastRenderedPageBreak/>
        <w:t>Blackheath Halls</w:t>
      </w:r>
      <w:r w:rsidR="00FC0D26" w:rsidRPr="00E25E2F">
        <w:rPr>
          <w:rFonts w:asciiTheme="minorHAnsi" w:hAnsiTheme="minorHAnsi" w:cs="Arial"/>
          <w:sz w:val="24"/>
          <w:szCs w:val="24"/>
        </w:rPr>
        <w:t xml:space="preserve"> (BH)</w:t>
      </w:r>
      <w:r w:rsidR="00BA45C2" w:rsidRPr="00E25E2F">
        <w:rPr>
          <w:rFonts w:asciiTheme="minorHAnsi" w:hAnsiTheme="minorHAnsi" w:cs="Arial"/>
          <w:sz w:val="24"/>
          <w:szCs w:val="24"/>
        </w:rPr>
        <w:t xml:space="preserve"> </w:t>
      </w:r>
      <w:r w:rsidR="007374DD" w:rsidRPr="00E25E2F">
        <w:rPr>
          <w:rFonts w:asciiTheme="minorHAnsi" w:hAnsiTheme="minorHAnsi" w:cs="Arial"/>
          <w:sz w:val="24"/>
          <w:szCs w:val="24"/>
        </w:rPr>
        <w:tab/>
      </w:r>
      <w:r w:rsidR="007374DD" w:rsidRPr="00E25E2F">
        <w:rPr>
          <w:rFonts w:asciiTheme="minorHAnsi" w:hAnsiTheme="minorHAnsi" w:cs="Arial"/>
          <w:sz w:val="24"/>
          <w:szCs w:val="24"/>
        </w:rPr>
        <w:tab/>
      </w:r>
    </w:p>
    <w:p w:rsidR="00201CA6" w:rsidRPr="00E25E2F" w:rsidRDefault="00BA45C2" w:rsidP="00BA45C2">
      <w:pPr>
        <w:ind w:left="0"/>
        <w:rPr>
          <w:rFonts w:asciiTheme="minorHAnsi" w:hAnsiTheme="minorHAnsi" w:cs="Arial"/>
          <w:sz w:val="24"/>
          <w:szCs w:val="24"/>
        </w:rPr>
      </w:pPr>
      <w:r w:rsidRPr="00E25E2F">
        <w:rPr>
          <w:rFonts w:asciiTheme="minorHAnsi" w:hAnsiTheme="minorHAnsi" w:cs="Arial"/>
          <w:sz w:val="24"/>
          <w:szCs w:val="24"/>
        </w:rPr>
        <w:t>The Albany</w:t>
      </w:r>
    </w:p>
    <w:p w:rsidR="007374DD" w:rsidRPr="00E25E2F" w:rsidRDefault="003F379E" w:rsidP="00BA45C2">
      <w:pPr>
        <w:ind w:left="0"/>
        <w:rPr>
          <w:rFonts w:asciiTheme="minorHAnsi" w:hAnsiTheme="minorHAnsi" w:cs="Arial"/>
          <w:sz w:val="24"/>
          <w:szCs w:val="24"/>
        </w:rPr>
      </w:pPr>
      <w:r w:rsidRPr="00E25E2F">
        <w:rPr>
          <w:rFonts w:asciiTheme="minorHAnsi" w:hAnsiTheme="minorHAnsi" w:cs="Arial"/>
          <w:sz w:val="24"/>
          <w:szCs w:val="24"/>
        </w:rPr>
        <w:t>Horniman Museum</w:t>
      </w:r>
      <w:r w:rsidR="00BA45C2" w:rsidRPr="00E25E2F">
        <w:rPr>
          <w:rFonts w:asciiTheme="minorHAnsi" w:hAnsiTheme="minorHAnsi" w:cs="Arial"/>
          <w:sz w:val="24"/>
          <w:szCs w:val="24"/>
        </w:rPr>
        <w:t xml:space="preserve"> </w:t>
      </w:r>
      <w:r w:rsidR="00BA45C2" w:rsidRPr="00E25E2F">
        <w:rPr>
          <w:rFonts w:asciiTheme="minorHAnsi" w:hAnsiTheme="minorHAnsi" w:cs="Arial"/>
          <w:sz w:val="24"/>
          <w:szCs w:val="24"/>
        </w:rPr>
        <w:tab/>
      </w:r>
      <w:r w:rsidR="009B566C" w:rsidRPr="00E25E2F">
        <w:rPr>
          <w:rFonts w:asciiTheme="minorHAnsi" w:hAnsiTheme="minorHAnsi" w:cs="Arial"/>
          <w:sz w:val="24"/>
          <w:szCs w:val="24"/>
        </w:rPr>
        <w:t>and Gardens</w:t>
      </w:r>
    </w:p>
    <w:p w:rsidR="007374DD" w:rsidRPr="00E25E2F" w:rsidRDefault="007374DD" w:rsidP="00BA45C2">
      <w:pPr>
        <w:ind w:left="0"/>
        <w:rPr>
          <w:rFonts w:asciiTheme="minorHAnsi" w:hAnsiTheme="minorHAnsi" w:cs="Arial"/>
          <w:sz w:val="24"/>
          <w:szCs w:val="24"/>
        </w:rPr>
      </w:pPr>
      <w:r w:rsidRPr="00E25E2F">
        <w:rPr>
          <w:rFonts w:asciiTheme="minorHAnsi" w:hAnsiTheme="minorHAnsi" w:cs="Arial"/>
          <w:sz w:val="24"/>
          <w:szCs w:val="24"/>
        </w:rPr>
        <w:t>Lewisham Council</w:t>
      </w:r>
    </w:p>
    <w:p w:rsidR="003F379E" w:rsidRPr="00E25E2F" w:rsidRDefault="007374DD" w:rsidP="00BA45C2">
      <w:pPr>
        <w:ind w:left="0"/>
        <w:rPr>
          <w:rFonts w:asciiTheme="minorHAnsi" w:hAnsiTheme="minorHAnsi" w:cs="Arial"/>
          <w:sz w:val="24"/>
          <w:szCs w:val="24"/>
        </w:rPr>
      </w:pPr>
      <w:r w:rsidRPr="00E25E2F">
        <w:rPr>
          <w:rFonts w:asciiTheme="minorHAnsi" w:hAnsiTheme="minorHAnsi" w:cs="Arial"/>
          <w:sz w:val="24"/>
          <w:szCs w:val="24"/>
        </w:rPr>
        <w:t>T</w:t>
      </w:r>
      <w:r w:rsidR="00BA45C2" w:rsidRPr="00E25E2F">
        <w:rPr>
          <w:rFonts w:asciiTheme="minorHAnsi" w:hAnsiTheme="minorHAnsi" w:cs="Arial"/>
          <w:sz w:val="24"/>
          <w:szCs w:val="24"/>
        </w:rPr>
        <w:t xml:space="preserve">rinity Laban </w:t>
      </w:r>
      <w:r w:rsidR="009B566C" w:rsidRPr="00E25E2F">
        <w:rPr>
          <w:rFonts w:asciiTheme="minorHAnsi" w:hAnsiTheme="minorHAnsi" w:cs="Arial"/>
          <w:sz w:val="24"/>
          <w:szCs w:val="24"/>
        </w:rPr>
        <w:t xml:space="preserve">Conservatoire of Music and </w:t>
      </w:r>
      <w:r w:rsidR="00985C26" w:rsidRPr="00E25E2F">
        <w:rPr>
          <w:rFonts w:asciiTheme="minorHAnsi" w:hAnsiTheme="minorHAnsi" w:cs="Arial"/>
          <w:sz w:val="24"/>
          <w:szCs w:val="24"/>
        </w:rPr>
        <w:t>Dance (</w:t>
      </w:r>
      <w:r w:rsidR="00BA45C2" w:rsidRPr="00E25E2F">
        <w:rPr>
          <w:rFonts w:asciiTheme="minorHAnsi" w:hAnsiTheme="minorHAnsi" w:cs="Arial"/>
          <w:sz w:val="24"/>
          <w:szCs w:val="24"/>
        </w:rPr>
        <w:t>TL)</w:t>
      </w:r>
    </w:p>
    <w:p w:rsidR="003F379E" w:rsidRPr="00E25E2F" w:rsidRDefault="003F379E" w:rsidP="00BA45C2">
      <w:pPr>
        <w:ind w:left="0"/>
        <w:rPr>
          <w:rFonts w:asciiTheme="minorHAnsi" w:hAnsiTheme="minorHAnsi" w:cs="Arial"/>
          <w:sz w:val="24"/>
          <w:szCs w:val="24"/>
        </w:rPr>
      </w:pPr>
      <w:r w:rsidRPr="00E25E2F">
        <w:rPr>
          <w:rFonts w:asciiTheme="minorHAnsi" w:hAnsiTheme="minorHAnsi" w:cs="Arial"/>
          <w:sz w:val="24"/>
          <w:szCs w:val="24"/>
        </w:rPr>
        <w:lastRenderedPageBreak/>
        <w:t>Lewisham Education Arts Network</w:t>
      </w:r>
      <w:r w:rsidR="00FC0D26" w:rsidRPr="00E25E2F">
        <w:rPr>
          <w:rFonts w:asciiTheme="minorHAnsi" w:hAnsiTheme="minorHAnsi" w:cs="Arial"/>
          <w:sz w:val="24"/>
          <w:szCs w:val="24"/>
        </w:rPr>
        <w:t xml:space="preserve"> (LEAN)</w:t>
      </w:r>
      <w:r w:rsidR="00BA45C2" w:rsidRPr="00E25E2F">
        <w:rPr>
          <w:rFonts w:asciiTheme="minorHAnsi" w:hAnsiTheme="minorHAnsi" w:cs="Arial"/>
          <w:sz w:val="24"/>
          <w:szCs w:val="24"/>
        </w:rPr>
        <w:t xml:space="preserve"> XLP</w:t>
      </w:r>
    </w:p>
    <w:p w:rsidR="003F379E" w:rsidRPr="00E25E2F" w:rsidRDefault="00201CA6" w:rsidP="003F379E">
      <w:pPr>
        <w:ind w:left="0"/>
        <w:rPr>
          <w:rFonts w:asciiTheme="minorHAnsi" w:hAnsiTheme="minorHAnsi" w:cs="Arial"/>
          <w:sz w:val="24"/>
          <w:szCs w:val="24"/>
        </w:rPr>
      </w:pPr>
      <w:r w:rsidRPr="00E25E2F">
        <w:rPr>
          <w:rFonts w:asciiTheme="minorHAnsi" w:hAnsiTheme="minorHAnsi" w:cs="Arial"/>
          <w:sz w:val="24"/>
          <w:szCs w:val="24"/>
        </w:rPr>
        <w:t>Lewisham Music Hub</w:t>
      </w:r>
    </w:p>
    <w:p w:rsidR="007374DD" w:rsidRPr="00E25E2F" w:rsidRDefault="007374DD" w:rsidP="003F379E">
      <w:pPr>
        <w:ind w:left="0"/>
        <w:rPr>
          <w:rFonts w:asciiTheme="minorHAnsi" w:hAnsiTheme="minorHAnsi" w:cs="Arial"/>
          <w:sz w:val="24"/>
          <w:szCs w:val="24"/>
        </w:rPr>
      </w:pPr>
      <w:r w:rsidRPr="00E25E2F">
        <w:rPr>
          <w:rFonts w:asciiTheme="minorHAnsi" w:hAnsiTheme="minorHAnsi" w:cs="Arial"/>
          <w:sz w:val="24"/>
          <w:szCs w:val="24"/>
        </w:rPr>
        <w:t>Young Mayor's Team</w:t>
      </w:r>
    </w:p>
    <w:p w:rsidR="009B566C" w:rsidRPr="00E25E2F" w:rsidRDefault="009B566C" w:rsidP="003F379E">
      <w:pPr>
        <w:ind w:left="0"/>
        <w:rPr>
          <w:rFonts w:asciiTheme="minorHAnsi" w:hAnsiTheme="minorHAnsi" w:cs="Arial"/>
          <w:sz w:val="24"/>
          <w:szCs w:val="24"/>
        </w:rPr>
      </w:pPr>
      <w:r w:rsidRPr="00E25E2F">
        <w:rPr>
          <w:rFonts w:asciiTheme="minorHAnsi" w:hAnsiTheme="minorHAnsi" w:cs="Arial"/>
          <w:sz w:val="24"/>
          <w:szCs w:val="24"/>
        </w:rPr>
        <w:t>GLYPT</w:t>
      </w:r>
    </w:p>
    <w:p w:rsidR="007374DD" w:rsidRPr="00E25E2F" w:rsidRDefault="007374DD" w:rsidP="003F379E">
      <w:pPr>
        <w:ind w:left="0"/>
        <w:rPr>
          <w:rFonts w:asciiTheme="minorHAnsi" w:hAnsiTheme="minorHAnsi" w:cs="Arial"/>
          <w:b/>
          <w:sz w:val="24"/>
          <w:szCs w:val="24"/>
        </w:rPr>
        <w:sectPr w:rsidR="007374DD" w:rsidRPr="00E25E2F" w:rsidSect="007374DD">
          <w:type w:val="continuous"/>
          <w:pgSz w:w="11906" w:h="16838"/>
          <w:pgMar w:top="1077" w:right="1021" w:bottom="1021" w:left="1021" w:header="709" w:footer="709" w:gutter="0"/>
          <w:cols w:num="2" w:space="708"/>
          <w:docGrid w:linePitch="360"/>
        </w:sectPr>
      </w:pPr>
    </w:p>
    <w:p w:rsidR="003F379E" w:rsidRPr="00E25E2F" w:rsidRDefault="003F379E" w:rsidP="003F379E">
      <w:pPr>
        <w:ind w:left="0"/>
        <w:rPr>
          <w:rFonts w:asciiTheme="minorHAnsi" w:hAnsiTheme="minorHAnsi" w:cs="Arial"/>
          <w:b/>
          <w:sz w:val="24"/>
          <w:szCs w:val="24"/>
        </w:rPr>
      </w:pPr>
    </w:p>
    <w:p w:rsidR="008D11D2" w:rsidRPr="00E25E2F" w:rsidRDefault="008D11D2" w:rsidP="003F379E">
      <w:pPr>
        <w:ind w:left="0"/>
        <w:rPr>
          <w:rFonts w:asciiTheme="minorHAnsi" w:hAnsiTheme="minorHAnsi" w:cs="Arial"/>
          <w:b/>
          <w:sz w:val="24"/>
          <w:szCs w:val="24"/>
        </w:rPr>
      </w:pPr>
      <w:r w:rsidRPr="00E25E2F">
        <w:rPr>
          <w:rFonts w:asciiTheme="minorHAnsi" w:hAnsiTheme="minorHAnsi" w:cs="Arial"/>
          <w:b/>
          <w:sz w:val="24"/>
          <w:szCs w:val="24"/>
        </w:rPr>
        <w:t>Festival Focus</w:t>
      </w:r>
    </w:p>
    <w:p w:rsidR="008D11D2" w:rsidRPr="00E25E2F" w:rsidRDefault="008D11D2" w:rsidP="003F379E">
      <w:pPr>
        <w:ind w:left="0"/>
        <w:rPr>
          <w:rFonts w:asciiTheme="minorHAnsi" w:hAnsiTheme="minorHAnsi" w:cs="Arial"/>
          <w:sz w:val="24"/>
          <w:szCs w:val="24"/>
        </w:rPr>
      </w:pPr>
      <w:r w:rsidRPr="00E25E2F">
        <w:rPr>
          <w:rFonts w:asciiTheme="minorHAnsi" w:hAnsiTheme="minorHAnsi" w:cs="Arial"/>
          <w:sz w:val="24"/>
          <w:szCs w:val="24"/>
        </w:rPr>
        <w:t>Events that:</w:t>
      </w:r>
    </w:p>
    <w:p w:rsidR="008D11D2" w:rsidRPr="00E25E2F" w:rsidRDefault="008D11D2" w:rsidP="00FC0D26">
      <w:pPr>
        <w:numPr>
          <w:ilvl w:val="0"/>
          <w:numId w:val="2"/>
        </w:numPr>
        <w:rPr>
          <w:rFonts w:asciiTheme="minorHAnsi" w:hAnsiTheme="minorHAnsi" w:cs="Arial"/>
          <w:sz w:val="24"/>
          <w:szCs w:val="24"/>
        </w:rPr>
      </w:pPr>
      <w:r w:rsidRPr="00E25E2F">
        <w:rPr>
          <w:rFonts w:asciiTheme="minorHAnsi" w:hAnsiTheme="minorHAnsi" w:cs="Arial"/>
          <w:sz w:val="24"/>
          <w:szCs w:val="24"/>
        </w:rPr>
        <w:t>Showcase a range of performance by 5 – 19 year olds (up to 25 with disabilities) and / or</w:t>
      </w:r>
      <w:r w:rsidR="00FC0D26" w:rsidRPr="00E25E2F">
        <w:rPr>
          <w:rFonts w:asciiTheme="minorHAnsi" w:hAnsiTheme="minorHAnsi" w:cs="Arial"/>
          <w:sz w:val="24"/>
          <w:szCs w:val="24"/>
        </w:rPr>
        <w:t xml:space="preserve"> f</w:t>
      </w:r>
      <w:r w:rsidRPr="00E25E2F">
        <w:rPr>
          <w:rFonts w:asciiTheme="minorHAnsi" w:hAnsiTheme="minorHAnsi" w:cs="Arial"/>
          <w:sz w:val="24"/>
          <w:szCs w:val="24"/>
        </w:rPr>
        <w:t>eature collaborative and partnership working</w:t>
      </w:r>
    </w:p>
    <w:p w:rsidR="008D11D2" w:rsidRPr="00E25E2F" w:rsidRDefault="008D11D2" w:rsidP="008D11D2">
      <w:pPr>
        <w:numPr>
          <w:ilvl w:val="0"/>
          <w:numId w:val="2"/>
        </w:numPr>
        <w:rPr>
          <w:rFonts w:asciiTheme="minorHAnsi" w:hAnsiTheme="minorHAnsi" w:cs="Arial"/>
          <w:sz w:val="24"/>
          <w:szCs w:val="24"/>
        </w:rPr>
      </w:pPr>
      <w:r w:rsidRPr="00E25E2F">
        <w:rPr>
          <w:rFonts w:asciiTheme="minorHAnsi" w:hAnsiTheme="minorHAnsi" w:cs="Arial"/>
          <w:sz w:val="24"/>
          <w:szCs w:val="24"/>
        </w:rPr>
        <w:t>Give value and profile to the range of music</w:t>
      </w:r>
      <w:r w:rsidR="00F422A7" w:rsidRPr="00E25E2F">
        <w:rPr>
          <w:rFonts w:asciiTheme="minorHAnsi" w:hAnsiTheme="minorHAnsi" w:cs="Arial"/>
          <w:sz w:val="24"/>
          <w:szCs w:val="24"/>
        </w:rPr>
        <w:t xml:space="preserve"> and dance</w:t>
      </w:r>
      <w:r w:rsidRPr="00E25E2F">
        <w:rPr>
          <w:rFonts w:asciiTheme="minorHAnsi" w:hAnsiTheme="minorHAnsi" w:cs="Arial"/>
          <w:sz w:val="24"/>
          <w:szCs w:val="24"/>
        </w:rPr>
        <w:t xml:space="preserve"> opportunities accessible to young people in the borough</w:t>
      </w:r>
    </w:p>
    <w:p w:rsidR="008D11D2" w:rsidRPr="00E25E2F" w:rsidRDefault="008D11D2" w:rsidP="008D11D2">
      <w:pPr>
        <w:numPr>
          <w:ilvl w:val="0"/>
          <w:numId w:val="2"/>
        </w:numPr>
        <w:rPr>
          <w:rFonts w:asciiTheme="minorHAnsi" w:hAnsiTheme="minorHAnsi" w:cs="Arial"/>
          <w:sz w:val="24"/>
          <w:szCs w:val="24"/>
        </w:rPr>
      </w:pPr>
      <w:r w:rsidRPr="00E25E2F">
        <w:rPr>
          <w:rFonts w:asciiTheme="minorHAnsi" w:hAnsiTheme="minorHAnsi" w:cs="Arial"/>
          <w:sz w:val="24"/>
          <w:szCs w:val="24"/>
        </w:rPr>
        <w:t>Promote music</w:t>
      </w:r>
      <w:r w:rsidR="00F422A7" w:rsidRPr="00E25E2F">
        <w:rPr>
          <w:rFonts w:asciiTheme="minorHAnsi" w:hAnsiTheme="minorHAnsi" w:cs="Arial"/>
          <w:sz w:val="24"/>
          <w:szCs w:val="24"/>
        </w:rPr>
        <w:t xml:space="preserve"> and dance</w:t>
      </w:r>
      <w:r w:rsidRPr="00E25E2F">
        <w:rPr>
          <w:rFonts w:asciiTheme="minorHAnsi" w:hAnsiTheme="minorHAnsi" w:cs="Arial"/>
          <w:sz w:val="24"/>
          <w:szCs w:val="24"/>
        </w:rPr>
        <w:t xml:space="preserve"> pathways and progression routes</w:t>
      </w:r>
    </w:p>
    <w:p w:rsidR="008D11D2" w:rsidRPr="00E25E2F" w:rsidRDefault="008D11D2" w:rsidP="003F379E">
      <w:pPr>
        <w:ind w:left="0"/>
        <w:rPr>
          <w:rFonts w:asciiTheme="minorHAnsi" w:hAnsiTheme="minorHAnsi" w:cs="Arial"/>
          <w:sz w:val="24"/>
          <w:szCs w:val="24"/>
        </w:rPr>
      </w:pPr>
    </w:p>
    <w:p w:rsidR="003F379E" w:rsidRPr="00E25E2F" w:rsidRDefault="003F379E" w:rsidP="003F379E">
      <w:pPr>
        <w:ind w:left="0"/>
        <w:rPr>
          <w:rFonts w:asciiTheme="minorHAnsi" w:hAnsiTheme="minorHAnsi" w:cs="Arial"/>
          <w:sz w:val="24"/>
          <w:szCs w:val="24"/>
        </w:rPr>
      </w:pPr>
      <w:r w:rsidRPr="00E25E2F">
        <w:rPr>
          <w:rFonts w:asciiTheme="minorHAnsi" w:hAnsiTheme="minorHAnsi" w:cs="Arial"/>
          <w:sz w:val="24"/>
          <w:szCs w:val="24"/>
        </w:rPr>
        <w:t xml:space="preserve">Lewisham Live will comprise of a </w:t>
      </w:r>
      <w:r w:rsidR="00C9672F" w:rsidRPr="00E25E2F">
        <w:rPr>
          <w:rFonts w:asciiTheme="minorHAnsi" w:hAnsiTheme="minorHAnsi" w:cs="Arial"/>
          <w:sz w:val="24"/>
          <w:szCs w:val="24"/>
        </w:rPr>
        <w:t xml:space="preserve">small </w:t>
      </w:r>
      <w:r w:rsidRPr="00E25E2F">
        <w:rPr>
          <w:rFonts w:asciiTheme="minorHAnsi" w:hAnsiTheme="minorHAnsi" w:cs="Arial"/>
          <w:sz w:val="24"/>
          <w:szCs w:val="24"/>
        </w:rPr>
        <w:t xml:space="preserve">number of performances managed </w:t>
      </w:r>
      <w:r w:rsidR="002918E5" w:rsidRPr="00E25E2F">
        <w:rPr>
          <w:rFonts w:asciiTheme="minorHAnsi" w:hAnsiTheme="minorHAnsi" w:cs="Arial"/>
          <w:sz w:val="24"/>
          <w:szCs w:val="24"/>
        </w:rPr>
        <w:t xml:space="preserve">collectively </w:t>
      </w:r>
      <w:r w:rsidRPr="00E25E2F">
        <w:rPr>
          <w:rFonts w:asciiTheme="minorHAnsi" w:hAnsiTheme="minorHAnsi" w:cs="Arial"/>
          <w:sz w:val="24"/>
          <w:szCs w:val="24"/>
        </w:rPr>
        <w:t>by</w:t>
      </w:r>
      <w:r w:rsidR="007374DD" w:rsidRPr="00E25E2F">
        <w:rPr>
          <w:rFonts w:asciiTheme="minorHAnsi" w:hAnsiTheme="minorHAnsi" w:cs="Arial"/>
          <w:sz w:val="24"/>
          <w:szCs w:val="24"/>
        </w:rPr>
        <w:t xml:space="preserve"> </w:t>
      </w:r>
      <w:r w:rsidRPr="00E25E2F">
        <w:rPr>
          <w:rFonts w:asciiTheme="minorHAnsi" w:hAnsiTheme="minorHAnsi" w:cs="Arial"/>
          <w:sz w:val="24"/>
          <w:szCs w:val="24"/>
        </w:rPr>
        <w:t xml:space="preserve">the steering group and a larger number of </w:t>
      </w:r>
      <w:r w:rsidR="008D11D2" w:rsidRPr="00E25E2F">
        <w:rPr>
          <w:rFonts w:asciiTheme="minorHAnsi" w:hAnsiTheme="minorHAnsi" w:cs="Arial"/>
          <w:sz w:val="24"/>
          <w:szCs w:val="24"/>
        </w:rPr>
        <w:t>appropriate concerts and performances programmed for the same period and solely managed by the organisations holding them</w:t>
      </w:r>
      <w:r w:rsidR="002918E5" w:rsidRPr="00E25E2F">
        <w:rPr>
          <w:rFonts w:asciiTheme="minorHAnsi" w:hAnsiTheme="minorHAnsi" w:cs="Arial"/>
          <w:sz w:val="24"/>
          <w:szCs w:val="24"/>
        </w:rPr>
        <w:t xml:space="preserve"> (Lewisham Live partners)</w:t>
      </w:r>
      <w:r w:rsidR="008D11D2" w:rsidRPr="00E25E2F">
        <w:rPr>
          <w:rFonts w:asciiTheme="minorHAnsi" w:hAnsiTheme="minorHAnsi" w:cs="Arial"/>
          <w:sz w:val="24"/>
          <w:szCs w:val="24"/>
        </w:rPr>
        <w:t>. The latter will be included in the Lewisham Live marketing literature but will not be, in any way, the responsibility of the group.</w:t>
      </w:r>
      <w:r w:rsidR="00C5767E" w:rsidRPr="00E25E2F">
        <w:rPr>
          <w:rFonts w:asciiTheme="minorHAnsi" w:hAnsiTheme="minorHAnsi" w:cs="Arial"/>
          <w:sz w:val="24"/>
          <w:szCs w:val="24"/>
        </w:rPr>
        <w:t xml:space="preserve"> For the first time, 2014 </w:t>
      </w:r>
      <w:r w:rsidR="002918E5" w:rsidRPr="00E25E2F">
        <w:rPr>
          <w:rFonts w:asciiTheme="minorHAnsi" w:hAnsiTheme="minorHAnsi" w:cs="Arial"/>
          <w:sz w:val="24"/>
          <w:szCs w:val="24"/>
        </w:rPr>
        <w:t>saw</w:t>
      </w:r>
      <w:r w:rsidR="00C5767E" w:rsidRPr="00E25E2F">
        <w:rPr>
          <w:rFonts w:asciiTheme="minorHAnsi" w:hAnsiTheme="minorHAnsi" w:cs="Arial"/>
          <w:sz w:val="24"/>
          <w:szCs w:val="24"/>
        </w:rPr>
        <w:t xml:space="preserve"> a Lewisham Live project that will culminate in a performance of music dance created collaboratively by young musicians and dancers and managed by Trinity Laban Conservatoire of Music and Dance. </w:t>
      </w:r>
      <w:r w:rsidR="009B566C" w:rsidRPr="00E25E2F">
        <w:rPr>
          <w:rFonts w:asciiTheme="minorHAnsi" w:hAnsiTheme="minorHAnsi" w:cs="Arial"/>
          <w:b/>
          <w:sz w:val="24"/>
          <w:szCs w:val="24"/>
        </w:rPr>
        <w:t>The 2017</w:t>
      </w:r>
      <w:r w:rsidR="002918E5" w:rsidRPr="00E25E2F">
        <w:rPr>
          <w:rFonts w:asciiTheme="minorHAnsi" w:hAnsiTheme="minorHAnsi" w:cs="Arial"/>
          <w:b/>
          <w:sz w:val="24"/>
          <w:szCs w:val="24"/>
        </w:rPr>
        <w:t xml:space="preserve"> festival</w:t>
      </w:r>
      <w:r w:rsidR="002918E5" w:rsidRPr="00E25E2F">
        <w:rPr>
          <w:rFonts w:asciiTheme="minorHAnsi" w:hAnsiTheme="minorHAnsi" w:cs="Arial"/>
          <w:sz w:val="24"/>
          <w:szCs w:val="24"/>
        </w:rPr>
        <w:t xml:space="preserve"> will also feature a music and dance collaborative project,</w:t>
      </w:r>
      <w:r w:rsidR="00952E99" w:rsidRPr="00E25E2F">
        <w:rPr>
          <w:rFonts w:asciiTheme="minorHAnsi" w:hAnsiTheme="minorHAnsi" w:cs="Arial"/>
          <w:sz w:val="24"/>
          <w:szCs w:val="24"/>
        </w:rPr>
        <w:t xml:space="preserve"> with extended support beyond this</w:t>
      </w:r>
      <w:r w:rsidR="002918E5" w:rsidRPr="00E25E2F">
        <w:rPr>
          <w:rFonts w:asciiTheme="minorHAnsi" w:hAnsiTheme="minorHAnsi" w:cs="Arial"/>
          <w:sz w:val="24"/>
          <w:szCs w:val="24"/>
        </w:rPr>
        <w:t xml:space="preserve"> for schools working on their own cross artform pieces. We will also be </w:t>
      </w:r>
      <w:r w:rsidR="009B566C" w:rsidRPr="00E25E2F">
        <w:rPr>
          <w:rFonts w:asciiTheme="minorHAnsi" w:hAnsiTheme="minorHAnsi" w:cs="Arial"/>
          <w:sz w:val="24"/>
          <w:szCs w:val="24"/>
        </w:rPr>
        <w:t xml:space="preserve">creating a </w:t>
      </w:r>
      <w:r w:rsidR="009B566C" w:rsidRPr="00E25E2F">
        <w:rPr>
          <w:rFonts w:asciiTheme="minorHAnsi" w:hAnsiTheme="minorHAnsi" w:cs="Arial"/>
          <w:i/>
          <w:sz w:val="24"/>
          <w:szCs w:val="24"/>
        </w:rPr>
        <w:t>Creative Collective</w:t>
      </w:r>
      <w:r w:rsidR="009B566C" w:rsidRPr="00E25E2F">
        <w:rPr>
          <w:rFonts w:asciiTheme="minorHAnsi" w:hAnsiTheme="minorHAnsi" w:cs="Arial"/>
          <w:sz w:val="24"/>
          <w:szCs w:val="24"/>
        </w:rPr>
        <w:t xml:space="preserve"> to transform young dancers and musicians into choreographers and composers, a young composers strand and a young producers group</w:t>
      </w:r>
      <w:r w:rsidR="00427D21" w:rsidRPr="00E25E2F">
        <w:rPr>
          <w:rFonts w:asciiTheme="minorHAnsi" w:hAnsiTheme="minorHAnsi" w:cs="Arial"/>
          <w:sz w:val="24"/>
          <w:szCs w:val="24"/>
        </w:rPr>
        <w:t>;</w:t>
      </w:r>
      <w:r w:rsidR="009B566C" w:rsidRPr="00E25E2F">
        <w:rPr>
          <w:rFonts w:asciiTheme="minorHAnsi" w:hAnsiTheme="minorHAnsi" w:cs="Arial"/>
          <w:sz w:val="24"/>
          <w:szCs w:val="24"/>
        </w:rPr>
        <w:t xml:space="preserve"> </w:t>
      </w:r>
      <w:r w:rsidR="00427D21" w:rsidRPr="00E25E2F">
        <w:rPr>
          <w:rFonts w:asciiTheme="minorHAnsi" w:hAnsiTheme="minorHAnsi" w:cs="Arial"/>
          <w:sz w:val="24"/>
          <w:szCs w:val="24"/>
        </w:rPr>
        <w:t xml:space="preserve">all </w:t>
      </w:r>
      <w:r w:rsidR="002918E5" w:rsidRPr="00E25E2F">
        <w:rPr>
          <w:rFonts w:asciiTheme="minorHAnsi" w:hAnsiTheme="minorHAnsi" w:cs="Arial"/>
          <w:sz w:val="24"/>
          <w:szCs w:val="24"/>
        </w:rPr>
        <w:t xml:space="preserve">for the first </w:t>
      </w:r>
      <w:r w:rsidR="00952E99" w:rsidRPr="00E25E2F">
        <w:rPr>
          <w:rFonts w:asciiTheme="minorHAnsi" w:hAnsiTheme="minorHAnsi" w:cs="Arial"/>
          <w:sz w:val="24"/>
          <w:szCs w:val="24"/>
        </w:rPr>
        <w:t>time. These</w:t>
      </w:r>
      <w:r w:rsidR="00C5767E" w:rsidRPr="00E25E2F">
        <w:rPr>
          <w:rFonts w:asciiTheme="minorHAnsi" w:hAnsiTheme="minorHAnsi" w:cs="Arial"/>
          <w:sz w:val="24"/>
          <w:szCs w:val="24"/>
        </w:rPr>
        <w:t xml:space="preserve"> projects have been made possible by funding from Arts Council England through Grants for the Arts.</w:t>
      </w:r>
      <w:r w:rsidR="00EC3251" w:rsidRPr="00E25E2F">
        <w:rPr>
          <w:rFonts w:asciiTheme="minorHAnsi" w:hAnsiTheme="minorHAnsi" w:cs="Arial"/>
          <w:sz w:val="24"/>
          <w:szCs w:val="24"/>
        </w:rPr>
        <w:t xml:space="preserve"> Two pre and post festival events are planned.</w:t>
      </w:r>
    </w:p>
    <w:p w:rsidR="008D11D2" w:rsidRPr="00E25E2F" w:rsidRDefault="008D11D2" w:rsidP="003F379E">
      <w:pPr>
        <w:ind w:left="0"/>
        <w:rPr>
          <w:rFonts w:asciiTheme="minorHAnsi" w:hAnsiTheme="minorHAnsi" w:cs="Arial"/>
          <w:sz w:val="24"/>
          <w:szCs w:val="24"/>
        </w:rPr>
      </w:pPr>
    </w:p>
    <w:p w:rsidR="008D11D2" w:rsidRPr="00E25E2F" w:rsidRDefault="0096224F" w:rsidP="003F379E">
      <w:pPr>
        <w:ind w:left="0"/>
        <w:rPr>
          <w:rFonts w:asciiTheme="minorHAnsi" w:hAnsiTheme="minorHAnsi" w:cs="Arial"/>
          <w:sz w:val="24"/>
          <w:szCs w:val="24"/>
        </w:rPr>
      </w:pPr>
      <w:r w:rsidRPr="00E25E2F">
        <w:rPr>
          <w:rFonts w:asciiTheme="minorHAnsi" w:hAnsiTheme="minorHAnsi" w:cs="Arial"/>
          <w:b/>
          <w:sz w:val="24"/>
          <w:szCs w:val="24"/>
        </w:rPr>
        <w:t xml:space="preserve">Dates of </w:t>
      </w:r>
      <w:r w:rsidR="00EC3251" w:rsidRPr="00E25E2F">
        <w:rPr>
          <w:rFonts w:asciiTheme="minorHAnsi" w:hAnsiTheme="minorHAnsi" w:cs="Arial"/>
          <w:b/>
          <w:sz w:val="24"/>
          <w:szCs w:val="24"/>
        </w:rPr>
        <w:t xml:space="preserve">Lewisham Live 2017 </w:t>
      </w:r>
      <w:r w:rsidRPr="00E25E2F">
        <w:rPr>
          <w:rFonts w:asciiTheme="minorHAnsi" w:hAnsiTheme="minorHAnsi" w:cs="Arial"/>
          <w:b/>
          <w:sz w:val="24"/>
          <w:szCs w:val="24"/>
        </w:rPr>
        <w:t>festival</w:t>
      </w:r>
      <w:r w:rsidR="00E25E2F" w:rsidRPr="00E25E2F">
        <w:rPr>
          <w:rFonts w:asciiTheme="minorHAnsi" w:hAnsiTheme="minorHAnsi" w:cs="Arial"/>
          <w:b/>
          <w:sz w:val="24"/>
          <w:szCs w:val="24"/>
        </w:rPr>
        <w:t xml:space="preserve"> (please note that some events are unconfirmed and confidential)</w:t>
      </w:r>
      <w:r w:rsidRPr="00E25E2F">
        <w:rPr>
          <w:rFonts w:asciiTheme="minorHAnsi" w:hAnsiTheme="minorHAnsi" w:cs="Arial"/>
          <w:b/>
          <w:sz w:val="24"/>
          <w:szCs w:val="24"/>
        </w:rPr>
        <w:t xml:space="preserve">: </w:t>
      </w:r>
    </w:p>
    <w:tbl>
      <w:tblPr>
        <w:tblStyle w:val="TableGrid"/>
        <w:tblW w:w="5000" w:type="pct"/>
        <w:tblLook w:val="04A0"/>
      </w:tblPr>
      <w:tblGrid>
        <w:gridCol w:w="2282"/>
        <w:gridCol w:w="4437"/>
        <w:gridCol w:w="3361"/>
      </w:tblGrid>
      <w:tr w:rsidR="00427D21" w:rsidRPr="00392073" w:rsidTr="00F0328B">
        <w:trPr>
          <w:trHeight w:val="375"/>
        </w:trPr>
        <w:tc>
          <w:tcPr>
            <w:tcW w:w="1132" w:type="pct"/>
            <w:hideMark/>
          </w:tcPr>
          <w:p w:rsidR="00427D21" w:rsidRPr="00392073" w:rsidRDefault="00427D21" w:rsidP="00F0328B">
            <w:pPr>
              <w:rPr>
                <w:rFonts w:eastAsia="Times New Roman"/>
                <w:b/>
                <w:bCs/>
                <w:color w:val="000000"/>
                <w:sz w:val="24"/>
                <w:szCs w:val="28"/>
                <w:lang w:eastAsia="en-GB"/>
              </w:rPr>
            </w:pPr>
            <w:r w:rsidRPr="00392073">
              <w:rPr>
                <w:rFonts w:eastAsia="Times New Roman"/>
                <w:b/>
                <w:bCs/>
                <w:color w:val="000000"/>
                <w:sz w:val="24"/>
                <w:szCs w:val="28"/>
                <w:lang w:eastAsia="en-GB"/>
              </w:rPr>
              <w:t>Date</w:t>
            </w:r>
          </w:p>
        </w:tc>
        <w:tc>
          <w:tcPr>
            <w:tcW w:w="2201" w:type="pct"/>
            <w:hideMark/>
          </w:tcPr>
          <w:p w:rsidR="00427D21" w:rsidRPr="00392073" w:rsidRDefault="00427D21" w:rsidP="00F0328B">
            <w:pPr>
              <w:rPr>
                <w:rFonts w:eastAsia="Times New Roman"/>
                <w:b/>
                <w:bCs/>
                <w:color w:val="000000"/>
                <w:sz w:val="24"/>
                <w:szCs w:val="28"/>
                <w:lang w:eastAsia="en-GB"/>
              </w:rPr>
            </w:pPr>
            <w:r w:rsidRPr="00392073">
              <w:rPr>
                <w:rFonts w:eastAsia="Times New Roman"/>
                <w:b/>
                <w:bCs/>
                <w:color w:val="000000"/>
                <w:sz w:val="24"/>
                <w:szCs w:val="28"/>
                <w:lang w:eastAsia="en-GB"/>
              </w:rPr>
              <w:t>Title</w:t>
            </w:r>
          </w:p>
        </w:tc>
        <w:tc>
          <w:tcPr>
            <w:tcW w:w="1667" w:type="pct"/>
            <w:hideMark/>
          </w:tcPr>
          <w:p w:rsidR="00427D21" w:rsidRPr="00392073" w:rsidRDefault="00427D21" w:rsidP="00F0328B">
            <w:pPr>
              <w:rPr>
                <w:rFonts w:eastAsia="Times New Roman"/>
                <w:b/>
                <w:bCs/>
                <w:color w:val="000000"/>
                <w:sz w:val="24"/>
                <w:szCs w:val="28"/>
                <w:lang w:eastAsia="en-GB"/>
              </w:rPr>
            </w:pPr>
            <w:r w:rsidRPr="00392073">
              <w:rPr>
                <w:rFonts w:eastAsia="Times New Roman"/>
                <w:b/>
                <w:bCs/>
                <w:color w:val="000000"/>
                <w:sz w:val="24"/>
                <w:szCs w:val="28"/>
                <w:lang w:eastAsia="en-GB"/>
              </w:rPr>
              <w:t>Venue</w:t>
            </w:r>
          </w:p>
        </w:tc>
      </w:tr>
      <w:tr w:rsidR="00427D21" w:rsidRPr="00EC3EBB" w:rsidTr="00F0328B">
        <w:trPr>
          <w:trHeight w:val="803"/>
        </w:trPr>
        <w:tc>
          <w:tcPr>
            <w:tcW w:w="1132" w:type="pct"/>
            <w:hideMark/>
          </w:tcPr>
          <w:p w:rsidR="00427D21" w:rsidRPr="00EC3EBB" w:rsidRDefault="00427D21" w:rsidP="00427D21">
            <w:pPr>
              <w:ind w:left="284"/>
              <w:rPr>
                <w:rFonts w:eastAsia="Times New Roman"/>
                <w:color w:val="000000"/>
                <w:sz w:val="24"/>
                <w:szCs w:val="28"/>
                <w:lang w:eastAsia="en-GB"/>
              </w:rPr>
            </w:pPr>
            <w:r w:rsidRPr="00EC3EBB">
              <w:rPr>
                <w:rFonts w:eastAsia="Times New Roman"/>
                <w:color w:val="000000"/>
                <w:sz w:val="24"/>
                <w:szCs w:val="28"/>
                <w:lang w:eastAsia="en-GB"/>
              </w:rPr>
              <w:t>17</w:t>
            </w:r>
            <w:r w:rsidR="00E25E2F">
              <w:rPr>
                <w:rFonts w:eastAsia="Times New Roman"/>
                <w:color w:val="000000"/>
                <w:sz w:val="24"/>
                <w:szCs w:val="28"/>
                <w:lang w:eastAsia="en-GB"/>
              </w:rPr>
              <w:t xml:space="preserve"> February 2017</w:t>
            </w:r>
          </w:p>
        </w:tc>
        <w:tc>
          <w:tcPr>
            <w:tcW w:w="2201" w:type="pct"/>
            <w:hideMark/>
          </w:tcPr>
          <w:p w:rsidR="00427D21" w:rsidRPr="00EC3EBB" w:rsidRDefault="00427D21" w:rsidP="00F0328B">
            <w:pPr>
              <w:rPr>
                <w:rFonts w:eastAsia="Times New Roman"/>
                <w:color w:val="000000"/>
                <w:sz w:val="24"/>
                <w:szCs w:val="28"/>
                <w:lang w:eastAsia="en-GB"/>
              </w:rPr>
            </w:pPr>
            <w:r w:rsidRPr="00EC3EBB">
              <w:rPr>
                <w:rFonts w:eastAsia="Times New Roman"/>
                <w:color w:val="000000"/>
                <w:sz w:val="24"/>
                <w:szCs w:val="28"/>
                <w:lang w:eastAsia="en-GB"/>
              </w:rPr>
              <w:t>Creative Collective - Scratch performances</w:t>
            </w:r>
          </w:p>
        </w:tc>
        <w:tc>
          <w:tcPr>
            <w:tcW w:w="1667" w:type="pct"/>
            <w:hideMark/>
          </w:tcPr>
          <w:p w:rsidR="00427D21" w:rsidRPr="00EC3EBB" w:rsidRDefault="00427D21" w:rsidP="00F0328B">
            <w:pPr>
              <w:rPr>
                <w:rFonts w:eastAsia="Times New Roman"/>
                <w:color w:val="000000"/>
                <w:sz w:val="24"/>
                <w:szCs w:val="28"/>
                <w:lang w:eastAsia="en-GB"/>
              </w:rPr>
            </w:pPr>
            <w:r w:rsidRPr="00EC3EBB">
              <w:rPr>
                <w:rFonts w:eastAsia="Times New Roman"/>
                <w:color w:val="000000"/>
                <w:sz w:val="24"/>
                <w:szCs w:val="28"/>
                <w:lang w:eastAsia="en-GB"/>
              </w:rPr>
              <w:t>Tate Exchange</w:t>
            </w:r>
          </w:p>
        </w:tc>
      </w:tr>
      <w:tr w:rsidR="00427D21" w:rsidRPr="00EC3EBB" w:rsidTr="00F0328B">
        <w:trPr>
          <w:trHeight w:val="545"/>
        </w:trPr>
        <w:tc>
          <w:tcPr>
            <w:tcW w:w="1132" w:type="pct"/>
            <w:hideMark/>
          </w:tcPr>
          <w:p w:rsidR="00427D21" w:rsidRPr="00EC3EBB" w:rsidRDefault="00427D21" w:rsidP="00427D21">
            <w:pPr>
              <w:ind w:left="284"/>
              <w:rPr>
                <w:rFonts w:eastAsia="Times New Roman"/>
                <w:color w:val="000000"/>
                <w:sz w:val="24"/>
                <w:szCs w:val="28"/>
                <w:lang w:eastAsia="en-GB"/>
              </w:rPr>
            </w:pPr>
            <w:r w:rsidRPr="00EC3EBB">
              <w:rPr>
                <w:rFonts w:eastAsia="Times New Roman"/>
                <w:color w:val="000000"/>
                <w:sz w:val="24"/>
                <w:szCs w:val="28"/>
                <w:lang w:eastAsia="en-GB"/>
              </w:rPr>
              <w:t>8 and 9 March 2017</w:t>
            </w:r>
          </w:p>
        </w:tc>
        <w:tc>
          <w:tcPr>
            <w:tcW w:w="2201" w:type="pct"/>
            <w:hideMark/>
          </w:tcPr>
          <w:p w:rsidR="00427D21" w:rsidRPr="00EC3EBB" w:rsidRDefault="00427D21" w:rsidP="00F0328B">
            <w:pPr>
              <w:rPr>
                <w:rFonts w:eastAsia="Times New Roman"/>
                <w:color w:val="000000"/>
                <w:sz w:val="24"/>
                <w:szCs w:val="28"/>
                <w:lang w:eastAsia="en-GB"/>
              </w:rPr>
            </w:pPr>
            <w:r w:rsidRPr="00EC3EBB">
              <w:rPr>
                <w:rFonts w:eastAsia="Times New Roman"/>
                <w:color w:val="000000"/>
                <w:sz w:val="24"/>
                <w:szCs w:val="28"/>
                <w:lang w:eastAsia="en-GB"/>
              </w:rPr>
              <w:t>Live Voices</w:t>
            </w:r>
          </w:p>
        </w:tc>
        <w:tc>
          <w:tcPr>
            <w:tcW w:w="1667" w:type="pct"/>
            <w:hideMark/>
          </w:tcPr>
          <w:p w:rsidR="00427D21" w:rsidRPr="00EC3EBB" w:rsidRDefault="00427D21" w:rsidP="00F0328B">
            <w:pPr>
              <w:rPr>
                <w:rFonts w:eastAsia="Times New Roman"/>
                <w:color w:val="000000"/>
                <w:sz w:val="24"/>
                <w:szCs w:val="28"/>
                <w:lang w:eastAsia="en-GB"/>
              </w:rPr>
            </w:pPr>
            <w:r w:rsidRPr="00EC3EBB">
              <w:rPr>
                <w:rFonts w:eastAsia="Times New Roman"/>
                <w:color w:val="000000"/>
                <w:sz w:val="24"/>
                <w:szCs w:val="28"/>
                <w:lang w:eastAsia="en-GB"/>
              </w:rPr>
              <w:t>Broadway Theatre</w:t>
            </w:r>
          </w:p>
        </w:tc>
      </w:tr>
      <w:tr w:rsidR="00427D21" w:rsidRPr="00EC3EBB" w:rsidTr="00F0328B">
        <w:trPr>
          <w:trHeight w:val="375"/>
        </w:trPr>
        <w:tc>
          <w:tcPr>
            <w:tcW w:w="1132" w:type="pct"/>
            <w:hideMark/>
          </w:tcPr>
          <w:p w:rsidR="00427D21" w:rsidRPr="00EC3EBB" w:rsidRDefault="00427D21" w:rsidP="00427D21">
            <w:pPr>
              <w:ind w:left="284"/>
              <w:rPr>
                <w:rFonts w:eastAsia="Times New Roman"/>
                <w:color w:val="000000"/>
                <w:sz w:val="24"/>
                <w:szCs w:val="28"/>
                <w:lang w:eastAsia="en-GB"/>
              </w:rPr>
            </w:pPr>
            <w:r w:rsidRPr="00EC3EBB">
              <w:rPr>
                <w:rFonts w:eastAsia="Times New Roman"/>
                <w:color w:val="000000"/>
                <w:sz w:val="24"/>
                <w:szCs w:val="28"/>
                <w:lang w:eastAsia="en-GB"/>
              </w:rPr>
              <w:t>14</w:t>
            </w:r>
            <w:r>
              <w:rPr>
                <w:rFonts w:eastAsia="Times New Roman"/>
                <w:color w:val="000000"/>
                <w:sz w:val="24"/>
                <w:szCs w:val="28"/>
                <w:lang w:eastAsia="en-GB"/>
              </w:rPr>
              <w:t xml:space="preserve"> March 2017</w:t>
            </w:r>
          </w:p>
        </w:tc>
        <w:tc>
          <w:tcPr>
            <w:tcW w:w="2201" w:type="pct"/>
            <w:hideMark/>
          </w:tcPr>
          <w:p w:rsidR="00427D21" w:rsidRPr="00EC3EBB" w:rsidRDefault="00427D21" w:rsidP="00F0328B">
            <w:pPr>
              <w:rPr>
                <w:rFonts w:eastAsia="Times New Roman"/>
                <w:color w:val="000000"/>
                <w:sz w:val="24"/>
                <w:szCs w:val="28"/>
                <w:lang w:eastAsia="en-GB"/>
              </w:rPr>
            </w:pPr>
            <w:r w:rsidRPr="00EC3EBB">
              <w:rPr>
                <w:rFonts w:eastAsia="Times New Roman"/>
                <w:color w:val="000000"/>
                <w:sz w:val="24"/>
                <w:szCs w:val="28"/>
                <w:lang w:eastAsia="en-GB"/>
              </w:rPr>
              <w:t>Live at the Halls</w:t>
            </w:r>
          </w:p>
        </w:tc>
        <w:tc>
          <w:tcPr>
            <w:tcW w:w="1667" w:type="pct"/>
            <w:hideMark/>
          </w:tcPr>
          <w:p w:rsidR="00427D21" w:rsidRPr="00EC3EBB" w:rsidRDefault="00427D21" w:rsidP="00F0328B">
            <w:pPr>
              <w:rPr>
                <w:rFonts w:eastAsia="Times New Roman"/>
                <w:color w:val="000000"/>
                <w:sz w:val="24"/>
                <w:szCs w:val="28"/>
                <w:lang w:eastAsia="en-GB"/>
              </w:rPr>
            </w:pPr>
            <w:r w:rsidRPr="00EC3EBB">
              <w:rPr>
                <w:rFonts w:eastAsia="Times New Roman"/>
                <w:color w:val="000000"/>
                <w:sz w:val="24"/>
                <w:szCs w:val="28"/>
                <w:lang w:eastAsia="en-GB"/>
              </w:rPr>
              <w:t>Blackheath Halls</w:t>
            </w:r>
          </w:p>
        </w:tc>
      </w:tr>
      <w:tr w:rsidR="00427D21" w:rsidRPr="00EC3EBB" w:rsidTr="00F0328B">
        <w:trPr>
          <w:trHeight w:val="742"/>
        </w:trPr>
        <w:tc>
          <w:tcPr>
            <w:tcW w:w="1132" w:type="pct"/>
            <w:hideMark/>
          </w:tcPr>
          <w:p w:rsidR="00427D21" w:rsidRPr="00EC3EBB" w:rsidRDefault="00427D21" w:rsidP="00427D21">
            <w:pPr>
              <w:ind w:left="284"/>
              <w:rPr>
                <w:rFonts w:eastAsia="Times New Roman"/>
                <w:color w:val="000000"/>
                <w:sz w:val="24"/>
                <w:szCs w:val="28"/>
                <w:lang w:eastAsia="en-GB"/>
              </w:rPr>
            </w:pPr>
            <w:r w:rsidRPr="00EC3EBB">
              <w:rPr>
                <w:rFonts w:eastAsia="Times New Roman"/>
                <w:color w:val="000000"/>
                <w:sz w:val="24"/>
                <w:szCs w:val="28"/>
                <w:lang w:eastAsia="en-GB"/>
              </w:rPr>
              <w:lastRenderedPageBreak/>
              <w:t>Weds 15 and Thurs 16 March 2017</w:t>
            </w:r>
          </w:p>
        </w:tc>
        <w:tc>
          <w:tcPr>
            <w:tcW w:w="2201" w:type="pct"/>
            <w:hideMark/>
          </w:tcPr>
          <w:p w:rsidR="00427D21" w:rsidRPr="00EC3EBB" w:rsidRDefault="00427D21" w:rsidP="00F0328B">
            <w:pPr>
              <w:rPr>
                <w:rFonts w:eastAsia="Times New Roman"/>
                <w:color w:val="000000"/>
                <w:sz w:val="24"/>
                <w:szCs w:val="28"/>
                <w:lang w:eastAsia="en-GB"/>
              </w:rPr>
            </w:pPr>
            <w:r w:rsidRPr="00EC3EBB">
              <w:rPr>
                <w:rFonts w:eastAsia="Times New Roman"/>
                <w:color w:val="000000"/>
                <w:sz w:val="24"/>
                <w:szCs w:val="28"/>
                <w:lang w:eastAsia="en-GB"/>
              </w:rPr>
              <w:t>Live Dance</w:t>
            </w:r>
          </w:p>
        </w:tc>
        <w:tc>
          <w:tcPr>
            <w:tcW w:w="1667" w:type="pct"/>
            <w:hideMark/>
          </w:tcPr>
          <w:p w:rsidR="00427D21" w:rsidRPr="00EC3EBB" w:rsidRDefault="00427D21" w:rsidP="00F0328B">
            <w:pPr>
              <w:rPr>
                <w:rFonts w:eastAsia="Times New Roman"/>
                <w:color w:val="000000"/>
                <w:sz w:val="24"/>
                <w:szCs w:val="28"/>
                <w:lang w:eastAsia="en-GB"/>
              </w:rPr>
            </w:pPr>
            <w:r w:rsidRPr="00EC3EBB">
              <w:rPr>
                <w:rFonts w:eastAsia="Times New Roman"/>
                <w:color w:val="000000"/>
                <w:sz w:val="24"/>
                <w:szCs w:val="28"/>
                <w:lang w:eastAsia="en-GB"/>
              </w:rPr>
              <w:t>Broadway Theatre</w:t>
            </w:r>
          </w:p>
        </w:tc>
      </w:tr>
      <w:tr w:rsidR="00427D21" w:rsidRPr="00EC3EBB" w:rsidTr="00F0328B">
        <w:trPr>
          <w:trHeight w:val="375"/>
        </w:trPr>
        <w:tc>
          <w:tcPr>
            <w:tcW w:w="1132" w:type="pct"/>
            <w:hideMark/>
          </w:tcPr>
          <w:p w:rsidR="00427D21" w:rsidRPr="00EC3EBB" w:rsidRDefault="00B31395" w:rsidP="00427D21">
            <w:pPr>
              <w:ind w:left="284"/>
              <w:rPr>
                <w:rFonts w:eastAsia="Times New Roman"/>
                <w:color w:val="000000"/>
                <w:sz w:val="24"/>
                <w:szCs w:val="28"/>
                <w:lang w:eastAsia="en-GB"/>
              </w:rPr>
            </w:pPr>
            <w:r>
              <w:rPr>
                <w:rFonts w:eastAsia="Times New Roman"/>
                <w:color w:val="000000"/>
                <w:sz w:val="24"/>
                <w:szCs w:val="28"/>
                <w:lang w:eastAsia="en-GB"/>
              </w:rPr>
              <w:t>19</w:t>
            </w:r>
            <w:r w:rsidR="00427D21">
              <w:rPr>
                <w:rFonts w:eastAsia="Times New Roman"/>
                <w:color w:val="000000"/>
                <w:sz w:val="24"/>
                <w:szCs w:val="28"/>
                <w:lang w:eastAsia="en-GB"/>
              </w:rPr>
              <w:t xml:space="preserve"> March 2017</w:t>
            </w:r>
          </w:p>
        </w:tc>
        <w:tc>
          <w:tcPr>
            <w:tcW w:w="2201" w:type="pct"/>
            <w:hideMark/>
          </w:tcPr>
          <w:p w:rsidR="00427D21" w:rsidRPr="00EC3EBB" w:rsidRDefault="00B31395" w:rsidP="00F0328B">
            <w:pPr>
              <w:rPr>
                <w:rFonts w:eastAsia="Times New Roman"/>
                <w:color w:val="000000"/>
                <w:sz w:val="24"/>
                <w:szCs w:val="28"/>
                <w:lang w:eastAsia="en-GB"/>
              </w:rPr>
            </w:pPr>
            <w:r>
              <w:rPr>
                <w:rFonts w:eastAsia="Times New Roman"/>
                <w:color w:val="000000"/>
                <w:sz w:val="24"/>
                <w:szCs w:val="28"/>
                <w:lang w:eastAsia="en-GB"/>
              </w:rPr>
              <w:t>Love2</w:t>
            </w:r>
            <w:r w:rsidR="00427D21" w:rsidRPr="00EC3EBB">
              <w:rPr>
                <w:rFonts w:eastAsia="Times New Roman"/>
                <w:color w:val="000000"/>
                <w:sz w:val="24"/>
                <w:szCs w:val="28"/>
                <w:lang w:eastAsia="en-GB"/>
              </w:rPr>
              <w:t>Dance</w:t>
            </w:r>
            <w:r w:rsidR="00EC3251">
              <w:rPr>
                <w:rFonts w:eastAsia="Times New Roman"/>
                <w:color w:val="000000"/>
                <w:sz w:val="24"/>
                <w:szCs w:val="28"/>
                <w:lang w:eastAsia="en-GB"/>
              </w:rPr>
              <w:t xml:space="preserve"> (TBC)</w:t>
            </w:r>
          </w:p>
        </w:tc>
        <w:tc>
          <w:tcPr>
            <w:tcW w:w="1667" w:type="pct"/>
            <w:hideMark/>
          </w:tcPr>
          <w:p w:rsidR="00427D21" w:rsidRPr="00EC3EBB" w:rsidRDefault="00EC3251" w:rsidP="00F0328B">
            <w:pPr>
              <w:rPr>
                <w:rFonts w:eastAsia="Times New Roman"/>
                <w:color w:val="000000"/>
                <w:sz w:val="24"/>
                <w:szCs w:val="28"/>
                <w:lang w:eastAsia="en-GB"/>
              </w:rPr>
            </w:pPr>
            <w:r>
              <w:rPr>
                <w:rFonts w:eastAsia="Times New Roman"/>
                <w:color w:val="000000"/>
                <w:sz w:val="24"/>
                <w:szCs w:val="28"/>
                <w:lang w:eastAsia="en-GB"/>
              </w:rPr>
              <w:t xml:space="preserve">The </w:t>
            </w:r>
            <w:r w:rsidR="00427D21" w:rsidRPr="00EC3EBB">
              <w:rPr>
                <w:rFonts w:eastAsia="Times New Roman"/>
                <w:color w:val="000000"/>
                <w:sz w:val="24"/>
                <w:szCs w:val="28"/>
                <w:lang w:eastAsia="en-GB"/>
              </w:rPr>
              <w:t>Albany</w:t>
            </w:r>
          </w:p>
        </w:tc>
      </w:tr>
      <w:tr w:rsidR="00427D21" w:rsidRPr="00EC3EBB" w:rsidTr="00F0328B">
        <w:trPr>
          <w:trHeight w:val="750"/>
        </w:trPr>
        <w:tc>
          <w:tcPr>
            <w:tcW w:w="1132" w:type="pct"/>
            <w:hideMark/>
          </w:tcPr>
          <w:p w:rsidR="00427D21" w:rsidRPr="00EC3EBB" w:rsidRDefault="00427D21" w:rsidP="00427D21">
            <w:pPr>
              <w:ind w:left="284"/>
              <w:rPr>
                <w:rFonts w:eastAsia="Times New Roman"/>
                <w:color w:val="000000"/>
                <w:sz w:val="24"/>
                <w:szCs w:val="28"/>
                <w:lang w:eastAsia="en-GB"/>
              </w:rPr>
            </w:pPr>
            <w:r w:rsidRPr="00EC3EBB">
              <w:rPr>
                <w:rFonts w:eastAsia="Times New Roman"/>
                <w:color w:val="000000"/>
                <w:sz w:val="24"/>
                <w:szCs w:val="28"/>
                <w:lang w:eastAsia="en-GB"/>
              </w:rPr>
              <w:t>21</w:t>
            </w:r>
            <w:r>
              <w:rPr>
                <w:rFonts w:eastAsia="Times New Roman"/>
                <w:color w:val="000000"/>
                <w:sz w:val="24"/>
                <w:szCs w:val="28"/>
                <w:lang w:eastAsia="en-GB"/>
              </w:rPr>
              <w:t xml:space="preserve"> March 2017</w:t>
            </w:r>
          </w:p>
        </w:tc>
        <w:tc>
          <w:tcPr>
            <w:tcW w:w="2201" w:type="pct"/>
            <w:hideMark/>
          </w:tcPr>
          <w:p w:rsidR="00427D21" w:rsidRPr="00EC3EBB" w:rsidRDefault="00427D21" w:rsidP="00F0328B">
            <w:pPr>
              <w:rPr>
                <w:rFonts w:eastAsia="Times New Roman"/>
                <w:color w:val="000000"/>
                <w:sz w:val="24"/>
                <w:szCs w:val="28"/>
                <w:lang w:eastAsia="en-GB"/>
              </w:rPr>
            </w:pPr>
            <w:r w:rsidRPr="00EC3EBB">
              <w:rPr>
                <w:rFonts w:eastAsia="Times New Roman"/>
                <w:color w:val="000000"/>
                <w:sz w:val="24"/>
                <w:szCs w:val="28"/>
                <w:lang w:eastAsia="en-GB"/>
              </w:rPr>
              <w:t>Live at Trinity Laban and Creative Collective pop ups</w:t>
            </w:r>
          </w:p>
        </w:tc>
        <w:tc>
          <w:tcPr>
            <w:tcW w:w="1667" w:type="pct"/>
            <w:hideMark/>
          </w:tcPr>
          <w:p w:rsidR="00427D21" w:rsidRPr="00EC3EBB" w:rsidRDefault="00427D21" w:rsidP="00F0328B">
            <w:pPr>
              <w:rPr>
                <w:rFonts w:eastAsia="Times New Roman"/>
                <w:color w:val="000000"/>
                <w:sz w:val="24"/>
                <w:szCs w:val="28"/>
                <w:lang w:eastAsia="en-GB"/>
              </w:rPr>
            </w:pPr>
            <w:r w:rsidRPr="00EC3EBB">
              <w:rPr>
                <w:rFonts w:eastAsia="Times New Roman"/>
                <w:color w:val="000000"/>
                <w:sz w:val="24"/>
                <w:szCs w:val="28"/>
                <w:lang w:eastAsia="en-GB"/>
              </w:rPr>
              <w:t>Laban Theatre</w:t>
            </w:r>
          </w:p>
        </w:tc>
      </w:tr>
      <w:tr w:rsidR="00427D21" w:rsidRPr="00EC3EBB" w:rsidTr="00F0328B">
        <w:trPr>
          <w:trHeight w:val="750"/>
        </w:trPr>
        <w:tc>
          <w:tcPr>
            <w:tcW w:w="1132" w:type="pct"/>
            <w:hideMark/>
          </w:tcPr>
          <w:p w:rsidR="00427D21" w:rsidRPr="00EC3EBB" w:rsidRDefault="00427D21" w:rsidP="00427D21">
            <w:pPr>
              <w:ind w:left="284"/>
              <w:rPr>
                <w:rFonts w:eastAsia="Times New Roman"/>
                <w:color w:val="000000"/>
                <w:sz w:val="24"/>
                <w:szCs w:val="28"/>
                <w:lang w:eastAsia="en-GB"/>
              </w:rPr>
            </w:pPr>
            <w:r w:rsidRPr="00EC3EBB">
              <w:rPr>
                <w:rFonts w:eastAsia="Times New Roman"/>
                <w:color w:val="000000"/>
                <w:sz w:val="24"/>
                <w:szCs w:val="28"/>
                <w:lang w:eastAsia="en-GB"/>
              </w:rPr>
              <w:t>22</w:t>
            </w:r>
            <w:r>
              <w:rPr>
                <w:rFonts w:eastAsia="Times New Roman"/>
                <w:color w:val="000000"/>
                <w:sz w:val="24"/>
                <w:szCs w:val="28"/>
                <w:lang w:eastAsia="en-GB"/>
              </w:rPr>
              <w:t xml:space="preserve"> March 2017</w:t>
            </w:r>
          </w:p>
        </w:tc>
        <w:tc>
          <w:tcPr>
            <w:tcW w:w="2201" w:type="pct"/>
            <w:hideMark/>
          </w:tcPr>
          <w:p w:rsidR="00427D21" w:rsidRPr="00EC3EBB" w:rsidRDefault="00427D21" w:rsidP="00F0328B">
            <w:pPr>
              <w:rPr>
                <w:rFonts w:eastAsia="Times New Roman"/>
                <w:color w:val="000000"/>
                <w:sz w:val="24"/>
                <w:szCs w:val="28"/>
                <w:lang w:eastAsia="en-GB"/>
              </w:rPr>
            </w:pPr>
            <w:r w:rsidRPr="00EC3EBB">
              <w:rPr>
                <w:rFonts w:eastAsia="Times New Roman"/>
                <w:color w:val="000000"/>
                <w:sz w:val="24"/>
                <w:szCs w:val="28"/>
                <w:lang w:eastAsia="en-GB"/>
              </w:rPr>
              <w:t>Live Instrumental (name TBC) Lewisham Music Hub</w:t>
            </w:r>
          </w:p>
        </w:tc>
        <w:tc>
          <w:tcPr>
            <w:tcW w:w="1667" w:type="pct"/>
            <w:hideMark/>
          </w:tcPr>
          <w:p w:rsidR="00427D21" w:rsidRPr="00EC3EBB" w:rsidRDefault="00427D21" w:rsidP="00F0328B">
            <w:pPr>
              <w:rPr>
                <w:rFonts w:eastAsia="Times New Roman"/>
                <w:color w:val="000000"/>
                <w:sz w:val="24"/>
                <w:szCs w:val="28"/>
                <w:lang w:eastAsia="en-GB"/>
              </w:rPr>
            </w:pPr>
            <w:r w:rsidRPr="00EC3EBB">
              <w:rPr>
                <w:rFonts w:eastAsia="Times New Roman"/>
                <w:color w:val="000000"/>
                <w:sz w:val="24"/>
                <w:szCs w:val="28"/>
                <w:lang w:eastAsia="en-GB"/>
              </w:rPr>
              <w:t>Goldsmiths (TBC)</w:t>
            </w:r>
          </w:p>
        </w:tc>
      </w:tr>
      <w:tr w:rsidR="00427D21" w:rsidRPr="00EC3EBB" w:rsidTr="00F0328B">
        <w:trPr>
          <w:trHeight w:val="496"/>
        </w:trPr>
        <w:tc>
          <w:tcPr>
            <w:tcW w:w="1132" w:type="pct"/>
            <w:hideMark/>
          </w:tcPr>
          <w:p w:rsidR="00427D21" w:rsidRPr="00EC3EBB" w:rsidRDefault="00427D21" w:rsidP="00427D21">
            <w:pPr>
              <w:ind w:left="284"/>
              <w:rPr>
                <w:rFonts w:eastAsia="Times New Roman"/>
                <w:color w:val="000000"/>
                <w:sz w:val="24"/>
                <w:szCs w:val="28"/>
                <w:lang w:eastAsia="en-GB"/>
              </w:rPr>
            </w:pPr>
            <w:r w:rsidRPr="00EC3EBB">
              <w:rPr>
                <w:rFonts w:eastAsia="Times New Roman"/>
                <w:color w:val="000000"/>
                <w:sz w:val="24"/>
                <w:szCs w:val="28"/>
                <w:lang w:eastAsia="en-GB"/>
              </w:rPr>
              <w:t>25</w:t>
            </w:r>
            <w:r>
              <w:rPr>
                <w:rFonts w:eastAsia="Times New Roman"/>
                <w:color w:val="000000"/>
                <w:sz w:val="24"/>
                <w:szCs w:val="28"/>
                <w:lang w:eastAsia="en-GB"/>
              </w:rPr>
              <w:t xml:space="preserve"> March 2017</w:t>
            </w:r>
          </w:p>
        </w:tc>
        <w:tc>
          <w:tcPr>
            <w:tcW w:w="2201" w:type="pct"/>
            <w:hideMark/>
          </w:tcPr>
          <w:p w:rsidR="00427D21" w:rsidRPr="00EC3EBB" w:rsidRDefault="00427D21" w:rsidP="00F0328B">
            <w:pPr>
              <w:rPr>
                <w:rFonts w:eastAsia="Times New Roman"/>
                <w:color w:val="000000"/>
                <w:sz w:val="24"/>
                <w:szCs w:val="28"/>
                <w:lang w:eastAsia="en-GB"/>
              </w:rPr>
            </w:pPr>
            <w:r w:rsidRPr="00EC3EBB">
              <w:rPr>
                <w:rFonts w:eastAsia="Times New Roman"/>
                <w:color w:val="000000"/>
                <w:sz w:val="24"/>
                <w:szCs w:val="28"/>
                <w:lang w:eastAsia="en-GB"/>
              </w:rPr>
              <w:t>XLP Lewisham Arts Showcase</w:t>
            </w:r>
          </w:p>
        </w:tc>
        <w:tc>
          <w:tcPr>
            <w:tcW w:w="1667" w:type="pct"/>
            <w:hideMark/>
          </w:tcPr>
          <w:p w:rsidR="00427D21" w:rsidRPr="00EC3EBB" w:rsidRDefault="00427D21" w:rsidP="00F0328B">
            <w:pPr>
              <w:rPr>
                <w:rFonts w:eastAsia="Times New Roman"/>
                <w:color w:val="000000"/>
                <w:sz w:val="24"/>
                <w:szCs w:val="28"/>
                <w:lang w:eastAsia="en-GB"/>
              </w:rPr>
            </w:pPr>
            <w:r>
              <w:rPr>
                <w:rFonts w:eastAsia="Times New Roman"/>
                <w:color w:val="000000"/>
                <w:sz w:val="24"/>
                <w:szCs w:val="28"/>
                <w:lang w:eastAsia="en-GB"/>
              </w:rPr>
              <w:t xml:space="preserve">The </w:t>
            </w:r>
            <w:r w:rsidRPr="00EC3EBB">
              <w:rPr>
                <w:rFonts w:eastAsia="Times New Roman"/>
                <w:color w:val="000000"/>
                <w:sz w:val="24"/>
                <w:szCs w:val="28"/>
                <w:lang w:eastAsia="en-GB"/>
              </w:rPr>
              <w:t>Albany</w:t>
            </w:r>
          </w:p>
        </w:tc>
      </w:tr>
      <w:tr w:rsidR="00427D21" w:rsidRPr="00EC3EBB" w:rsidTr="00F0328B">
        <w:trPr>
          <w:trHeight w:val="375"/>
        </w:trPr>
        <w:tc>
          <w:tcPr>
            <w:tcW w:w="1132" w:type="pct"/>
            <w:hideMark/>
          </w:tcPr>
          <w:p w:rsidR="00427D21" w:rsidRPr="00EC3EBB" w:rsidRDefault="00427D21" w:rsidP="00427D21">
            <w:pPr>
              <w:ind w:left="284"/>
              <w:rPr>
                <w:rFonts w:eastAsia="Times New Roman"/>
                <w:color w:val="000000"/>
                <w:sz w:val="24"/>
                <w:szCs w:val="28"/>
                <w:lang w:eastAsia="en-GB"/>
              </w:rPr>
            </w:pPr>
            <w:r w:rsidRPr="00EC3EBB">
              <w:rPr>
                <w:rFonts w:eastAsia="Times New Roman"/>
                <w:color w:val="000000"/>
                <w:sz w:val="24"/>
                <w:szCs w:val="28"/>
                <w:lang w:eastAsia="en-GB"/>
              </w:rPr>
              <w:t>1</w:t>
            </w:r>
            <w:r>
              <w:rPr>
                <w:rFonts w:eastAsia="Times New Roman"/>
                <w:color w:val="000000"/>
                <w:sz w:val="24"/>
                <w:szCs w:val="28"/>
                <w:lang w:eastAsia="en-GB"/>
              </w:rPr>
              <w:t xml:space="preserve"> April 2017</w:t>
            </w:r>
          </w:p>
        </w:tc>
        <w:tc>
          <w:tcPr>
            <w:tcW w:w="2201" w:type="pct"/>
            <w:hideMark/>
          </w:tcPr>
          <w:p w:rsidR="00427D21" w:rsidRPr="00EC3EBB" w:rsidRDefault="00427D21" w:rsidP="00F0328B">
            <w:pPr>
              <w:rPr>
                <w:rFonts w:eastAsia="Times New Roman"/>
                <w:color w:val="000000"/>
                <w:sz w:val="24"/>
                <w:szCs w:val="28"/>
                <w:lang w:eastAsia="en-GB"/>
              </w:rPr>
            </w:pPr>
            <w:r w:rsidRPr="00EC3EBB">
              <w:rPr>
                <w:rFonts w:eastAsia="Times New Roman"/>
                <w:color w:val="000000"/>
                <w:sz w:val="24"/>
                <w:szCs w:val="28"/>
                <w:lang w:eastAsia="en-GB"/>
              </w:rPr>
              <w:t>Young Producers Show</w:t>
            </w:r>
          </w:p>
        </w:tc>
        <w:tc>
          <w:tcPr>
            <w:tcW w:w="1667" w:type="pct"/>
            <w:hideMark/>
          </w:tcPr>
          <w:p w:rsidR="00427D21" w:rsidRPr="00EC3EBB" w:rsidRDefault="00427D21" w:rsidP="00F0328B">
            <w:pPr>
              <w:rPr>
                <w:rFonts w:eastAsia="Times New Roman"/>
                <w:color w:val="000000"/>
                <w:sz w:val="24"/>
                <w:szCs w:val="28"/>
                <w:lang w:eastAsia="en-GB"/>
              </w:rPr>
            </w:pPr>
            <w:r w:rsidRPr="00EC3EBB">
              <w:rPr>
                <w:rFonts w:eastAsia="Times New Roman"/>
                <w:color w:val="000000"/>
                <w:sz w:val="24"/>
                <w:szCs w:val="28"/>
                <w:lang w:eastAsia="en-GB"/>
              </w:rPr>
              <w:t>The Albany</w:t>
            </w:r>
          </w:p>
        </w:tc>
      </w:tr>
      <w:tr w:rsidR="00427D21" w:rsidRPr="00EC3EBB" w:rsidTr="00F0328B">
        <w:trPr>
          <w:trHeight w:val="594"/>
        </w:trPr>
        <w:tc>
          <w:tcPr>
            <w:tcW w:w="1132" w:type="pct"/>
            <w:hideMark/>
          </w:tcPr>
          <w:p w:rsidR="00427D21" w:rsidRPr="00EC3EBB" w:rsidRDefault="00427D21" w:rsidP="00427D21">
            <w:pPr>
              <w:ind w:left="284"/>
              <w:rPr>
                <w:rFonts w:eastAsia="Times New Roman"/>
                <w:color w:val="000000"/>
                <w:sz w:val="24"/>
                <w:szCs w:val="28"/>
                <w:lang w:eastAsia="en-GB"/>
              </w:rPr>
            </w:pPr>
            <w:r w:rsidRPr="00EC3EBB">
              <w:rPr>
                <w:rFonts w:eastAsia="Times New Roman"/>
                <w:color w:val="000000"/>
                <w:sz w:val="24"/>
                <w:szCs w:val="28"/>
                <w:lang w:eastAsia="en-GB"/>
              </w:rPr>
              <w:t>20</w:t>
            </w:r>
            <w:r>
              <w:rPr>
                <w:rFonts w:eastAsia="Times New Roman"/>
                <w:color w:val="000000"/>
                <w:sz w:val="24"/>
                <w:szCs w:val="28"/>
                <w:lang w:eastAsia="en-GB"/>
              </w:rPr>
              <w:t xml:space="preserve"> June 2017</w:t>
            </w:r>
          </w:p>
        </w:tc>
        <w:tc>
          <w:tcPr>
            <w:tcW w:w="2201" w:type="pct"/>
            <w:hideMark/>
          </w:tcPr>
          <w:p w:rsidR="00427D21" w:rsidRPr="00EC3EBB" w:rsidRDefault="00427D21" w:rsidP="00F0328B">
            <w:pPr>
              <w:rPr>
                <w:rFonts w:eastAsia="Times New Roman"/>
                <w:color w:val="000000"/>
                <w:sz w:val="24"/>
                <w:szCs w:val="28"/>
                <w:lang w:eastAsia="en-GB"/>
              </w:rPr>
            </w:pPr>
            <w:r w:rsidRPr="00EC3EBB">
              <w:rPr>
                <w:rFonts w:eastAsia="Times New Roman"/>
                <w:color w:val="000000"/>
                <w:sz w:val="24"/>
                <w:szCs w:val="28"/>
                <w:lang w:eastAsia="en-GB"/>
              </w:rPr>
              <w:t>Lewisham Music Hub Summer Gala - Plus Lewisham live ‘revisited’? TBC</w:t>
            </w:r>
          </w:p>
        </w:tc>
        <w:tc>
          <w:tcPr>
            <w:tcW w:w="1667" w:type="pct"/>
            <w:hideMark/>
          </w:tcPr>
          <w:p w:rsidR="00427D21" w:rsidRPr="00EC3EBB" w:rsidRDefault="00EC3251" w:rsidP="00F0328B">
            <w:pPr>
              <w:rPr>
                <w:rFonts w:eastAsia="Times New Roman"/>
                <w:color w:val="000000"/>
                <w:sz w:val="24"/>
                <w:szCs w:val="28"/>
                <w:lang w:eastAsia="en-GB"/>
              </w:rPr>
            </w:pPr>
            <w:r>
              <w:rPr>
                <w:rFonts w:eastAsia="Times New Roman"/>
                <w:color w:val="000000"/>
                <w:sz w:val="24"/>
                <w:szCs w:val="28"/>
                <w:lang w:eastAsia="en-GB"/>
              </w:rPr>
              <w:t xml:space="preserve">The </w:t>
            </w:r>
            <w:proofErr w:type="spellStart"/>
            <w:r w:rsidR="00427D21" w:rsidRPr="00EC3EBB">
              <w:rPr>
                <w:rFonts w:eastAsia="Times New Roman"/>
                <w:color w:val="000000"/>
                <w:sz w:val="24"/>
                <w:szCs w:val="28"/>
                <w:lang w:eastAsia="en-GB"/>
              </w:rPr>
              <w:t>Clore</w:t>
            </w:r>
            <w:proofErr w:type="spellEnd"/>
            <w:r w:rsidR="00427D21" w:rsidRPr="00EC3EBB">
              <w:rPr>
                <w:rFonts w:eastAsia="Times New Roman"/>
                <w:color w:val="000000"/>
                <w:sz w:val="24"/>
                <w:szCs w:val="28"/>
                <w:lang w:eastAsia="en-GB"/>
              </w:rPr>
              <w:t xml:space="preserve"> Ballroom, Royal Festival Hall</w:t>
            </w:r>
          </w:p>
        </w:tc>
      </w:tr>
      <w:tr w:rsidR="00427D21" w:rsidRPr="00EC3EBB" w:rsidTr="00F0328B">
        <w:trPr>
          <w:trHeight w:val="716"/>
        </w:trPr>
        <w:tc>
          <w:tcPr>
            <w:tcW w:w="1132" w:type="pct"/>
            <w:hideMark/>
          </w:tcPr>
          <w:p w:rsidR="00427D21" w:rsidRPr="00EC3EBB" w:rsidRDefault="00427D21" w:rsidP="00427D21">
            <w:pPr>
              <w:ind w:left="284"/>
              <w:rPr>
                <w:rFonts w:eastAsia="Times New Roman"/>
                <w:color w:val="000000"/>
                <w:sz w:val="24"/>
                <w:szCs w:val="28"/>
                <w:lang w:eastAsia="en-GB"/>
              </w:rPr>
            </w:pPr>
            <w:r>
              <w:rPr>
                <w:rFonts w:eastAsia="Times New Roman"/>
                <w:color w:val="000000"/>
                <w:sz w:val="24"/>
                <w:szCs w:val="28"/>
                <w:lang w:eastAsia="en-GB"/>
              </w:rPr>
              <w:t>TBC</w:t>
            </w:r>
          </w:p>
        </w:tc>
        <w:tc>
          <w:tcPr>
            <w:tcW w:w="2201" w:type="pct"/>
            <w:hideMark/>
          </w:tcPr>
          <w:p w:rsidR="00427D21" w:rsidRPr="00EC3EBB" w:rsidRDefault="00427D21" w:rsidP="00F0328B">
            <w:pPr>
              <w:rPr>
                <w:rFonts w:eastAsia="Times New Roman"/>
                <w:color w:val="000000"/>
                <w:sz w:val="24"/>
                <w:szCs w:val="28"/>
                <w:lang w:eastAsia="en-GB"/>
              </w:rPr>
            </w:pPr>
            <w:r w:rsidRPr="00EC3EBB">
              <w:rPr>
                <w:rFonts w:eastAsia="Times New Roman"/>
                <w:color w:val="000000"/>
                <w:sz w:val="24"/>
                <w:szCs w:val="28"/>
                <w:lang w:eastAsia="en-GB"/>
              </w:rPr>
              <w:t>Lewisham Live Music and Dance CPD for teachers (TL)</w:t>
            </w:r>
          </w:p>
        </w:tc>
        <w:tc>
          <w:tcPr>
            <w:tcW w:w="1667" w:type="pct"/>
            <w:hideMark/>
          </w:tcPr>
          <w:p w:rsidR="00427D21" w:rsidRPr="00EC3EBB" w:rsidRDefault="00427D21" w:rsidP="00F0328B">
            <w:pPr>
              <w:rPr>
                <w:rFonts w:eastAsia="Times New Roman"/>
                <w:color w:val="000000"/>
                <w:sz w:val="24"/>
                <w:szCs w:val="28"/>
                <w:lang w:eastAsia="en-GB"/>
              </w:rPr>
            </w:pPr>
            <w:r>
              <w:rPr>
                <w:rFonts w:eastAsia="Times New Roman"/>
                <w:color w:val="000000"/>
                <w:sz w:val="24"/>
                <w:szCs w:val="28"/>
                <w:lang w:eastAsia="en-GB"/>
              </w:rPr>
              <w:t>TBC</w:t>
            </w:r>
          </w:p>
        </w:tc>
      </w:tr>
      <w:tr w:rsidR="00427D21" w:rsidRPr="00EC3EBB" w:rsidTr="00F0328B">
        <w:trPr>
          <w:trHeight w:val="375"/>
        </w:trPr>
        <w:tc>
          <w:tcPr>
            <w:tcW w:w="1132" w:type="pct"/>
            <w:hideMark/>
          </w:tcPr>
          <w:p w:rsidR="00427D21" w:rsidRPr="00EC3EBB" w:rsidRDefault="00427D21" w:rsidP="00427D21">
            <w:pPr>
              <w:ind w:left="284"/>
              <w:rPr>
                <w:rFonts w:eastAsia="Times New Roman"/>
                <w:color w:val="000000"/>
                <w:sz w:val="24"/>
                <w:szCs w:val="28"/>
                <w:lang w:eastAsia="en-GB"/>
              </w:rPr>
            </w:pPr>
            <w:r w:rsidRPr="00EC3EBB">
              <w:rPr>
                <w:rFonts w:eastAsia="Times New Roman"/>
                <w:color w:val="000000"/>
                <w:sz w:val="24"/>
                <w:szCs w:val="28"/>
                <w:lang w:eastAsia="en-GB"/>
              </w:rPr>
              <w:t>TBC</w:t>
            </w:r>
          </w:p>
        </w:tc>
        <w:tc>
          <w:tcPr>
            <w:tcW w:w="2201" w:type="pct"/>
            <w:hideMark/>
          </w:tcPr>
          <w:p w:rsidR="00427D21" w:rsidRPr="00EC3EBB" w:rsidRDefault="00427D21" w:rsidP="00F0328B">
            <w:pPr>
              <w:rPr>
                <w:rFonts w:eastAsia="Times New Roman"/>
                <w:color w:val="000000"/>
                <w:sz w:val="24"/>
                <w:szCs w:val="28"/>
                <w:lang w:eastAsia="en-GB"/>
              </w:rPr>
            </w:pPr>
            <w:r w:rsidRPr="00EC3EBB">
              <w:rPr>
                <w:rFonts w:eastAsia="Times New Roman"/>
                <w:color w:val="000000"/>
                <w:sz w:val="24"/>
                <w:szCs w:val="28"/>
                <w:lang w:eastAsia="en-GB"/>
              </w:rPr>
              <w:t>Young Composers</w:t>
            </w:r>
          </w:p>
        </w:tc>
        <w:tc>
          <w:tcPr>
            <w:tcW w:w="1667" w:type="pct"/>
            <w:hideMark/>
          </w:tcPr>
          <w:p w:rsidR="00427D21" w:rsidRPr="00EC3EBB" w:rsidRDefault="00427D21" w:rsidP="00F0328B">
            <w:pPr>
              <w:rPr>
                <w:rFonts w:eastAsia="Times New Roman"/>
                <w:color w:val="000000"/>
                <w:sz w:val="24"/>
                <w:szCs w:val="28"/>
                <w:lang w:eastAsia="en-GB"/>
              </w:rPr>
            </w:pPr>
            <w:r>
              <w:rPr>
                <w:rFonts w:eastAsia="Times New Roman"/>
                <w:color w:val="000000"/>
                <w:sz w:val="24"/>
                <w:szCs w:val="28"/>
                <w:lang w:eastAsia="en-GB"/>
              </w:rPr>
              <w:t>The Albany (</w:t>
            </w:r>
            <w:r w:rsidRPr="00EC3EBB">
              <w:rPr>
                <w:rFonts w:eastAsia="Times New Roman"/>
                <w:color w:val="000000"/>
                <w:sz w:val="24"/>
                <w:szCs w:val="28"/>
                <w:lang w:eastAsia="en-GB"/>
              </w:rPr>
              <w:t>TBC</w:t>
            </w:r>
            <w:r>
              <w:rPr>
                <w:rFonts w:eastAsia="Times New Roman"/>
                <w:color w:val="000000"/>
                <w:sz w:val="24"/>
                <w:szCs w:val="28"/>
                <w:lang w:eastAsia="en-GB"/>
              </w:rPr>
              <w:t>)</w:t>
            </w:r>
          </w:p>
        </w:tc>
      </w:tr>
      <w:tr w:rsidR="00427D21" w:rsidRPr="00EC3EBB" w:rsidTr="00F0328B">
        <w:trPr>
          <w:trHeight w:val="375"/>
        </w:trPr>
        <w:tc>
          <w:tcPr>
            <w:tcW w:w="1132" w:type="pct"/>
            <w:hideMark/>
          </w:tcPr>
          <w:p w:rsidR="00427D21" w:rsidRPr="00EC3EBB" w:rsidRDefault="00427D21" w:rsidP="00427D21">
            <w:pPr>
              <w:ind w:left="284"/>
              <w:rPr>
                <w:rFonts w:eastAsia="Times New Roman"/>
                <w:color w:val="000000"/>
                <w:sz w:val="24"/>
                <w:szCs w:val="28"/>
                <w:lang w:eastAsia="en-GB"/>
              </w:rPr>
            </w:pPr>
            <w:r>
              <w:rPr>
                <w:rFonts w:eastAsia="Times New Roman"/>
                <w:color w:val="000000"/>
                <w:sz w:val="24"/>
                <w:szCs w:val="28"/>
                <w:lang w:eastAsia="en-GB"/>
              </w:rPr>
              <w:t>TBC</w:t>
            </w:r>
          </w:p>
        </w:tc>
        <w:tc>
          <w:tcPr>
            <w:tcW w:w="2201" w:type="pct"/>
            <w:hideMark/>
          </w:tcPr>
          <w:p w:rsidR="00427D21" w:rsidRPr="00EC3EBB" w:rsidRDefault="00427D21" w:rsidP="00F0328B">
            <w:pPr>
              <w:rPr>
                <w:rFonts w:eastAsia="Times New Roman"/>
                <w:color w:val="000000"/>
                <w:sz w:val="24"/>
                <w:szCs w:val="28"/>
                <w:lang w:eastAsia="en-GB"/>
              </w:rPr>
            </w:pPr>
            <w:r w:rsidRPr="00EC3EBB">
              <w:rPr>
                <w:rFonts w:eastAsia="Times New Roman"/>
                <w:color w:val="000000"/>
                <w:sz w:val="24"/>
                <w:szCs w:val="28"/>
                <w:lang w:eastAsia="en-GB"/>
              </w:rPr>
              <w:t>Horniman Community Music Day</w:t>
            </w:r>
          </w:p>
        </w:tc>
        <w:tc>
          <w:tcPr>
            <w:tcW w:w="1667" w:type="pct"/>
            <w:hideMark/>
          </w:tcPr>
          <w:p w:rsidR="00427D21" w:rsidRPr="00EC3EBB" w:rsidRDefault="00427D21" w:rsidP="00F0328B">
            <w:pPr>
              <w:rPr>
                <w:rFonts w:eastAsia="Times New Roman"/>
                <w:color w:val="000000"/>
                <w:sz w:val="24"/>
                <w:szCs w:val="28"/>
                <w:lang w:eastAsia="en-GB"/>
              </w:rPr>
            </w:pPr>
            <w:r w:rsidRPr="00EC3EBB">
              <w:rPr>
                <w:rFonts w:eastAsia="Times New Roman"/>
                <w:color w:val="000000"/>
                <w:sz w:val="24"/>
                <w:szCs w:val="28"/>
                <w:lang w:eastAsia="en-GB"/>
              </w:rPr>
              <w:t>Horniman</w:t>
            </w:r>
          </w:p>
        </w:tc>
      </w:tr>
    </w:tbl>
    <w:p w:rsidR="00C9672F" w:rsidRDefault="00C9672F" w:rsidP="003F379E">
      <w:pPr>
        <w:ind w:left="0"/>
        <w:rPr>
          <w:rFonts w:ascii="Arial" w:hAnsi="Arial" w:cs="Arial"/>
          <w:sz w:val="24"/>
          <w:szCs w:val="24"/>
        </w:rPr>
      </w:pPr>
    </w:p>
    <w:p w:rsidR="003F379E" w:rsidRPr="00E25E2F" w:rsidRDefault="003F379E" w:rsidP="000D7169">
      <w:pPr>
        <w:ind w:left="-142"/>
        <w:rPr>
          <w:rFonts w:asciiTheme="minorHAnsi" w:hAnsiTheme="minorHAnsi" w:cs="Arial"/>
          <w:b/>
          <w:sz w:val="24"/>
          <w:szCs w:val="24"/>
        </w:rPr>
      </w:pPr>
      <w:r w:rsidRPr="00E25E2F">
        <w:rPr>
          <w:rFonts w:asciiTheme="minorHAnsi" w:hAnsiTheme="minorHAnsi" w:cs="Arial"/>
          <w:b/>
          <w:sz w:val="24"/>
          <w:szCs w:val="24"/>
        </w:rPr>
        <w:t>History</w:t>
      </w:r>
    </w:p>
    <w:p w:rsidR="00BF27D0" w:rsidRPr="00E25E2F" w:rsidRDefault="0027082B" w:rsidP="00C534AB">
      <w:pPr>
        <w:ind w:left="0"/>
        <w:rPr>
          <w:rFonts w:asciiTheme="minorHAnsi" w:hAnsiTheme="minorHAnsi" w:cs="Arial"/>
          <w:sz w:val="24"/>
          <w:szCs w:val="24"/>
        </w:rPr>
      </w:pPr>
      <w:r w:rsidRPr="00E25E2F">
        <w:rPr>
          <w:rFonts w:asciiTheme="minorHAnsi" w:hAnsiTheme="minorHAnsi" w:cs="Arial"/>
          <w:sz w:val="24"/>
          <w:szCs w:val="24"/>
        </w:rPr>
        <w:t xml:space="preserve">Lewisham has a long tradition of promoting live music </w:t>
      </w:r>
      <w:r w:rsidR="00C9672F" w:rsidRPr="00E25E2F">
        <w:rPr>
          <w:rFonts w:asciiTheme="minorHAnsi" w:hAnsiTheme="minorHAnsi" w:cs="Arial"/>
          <w:sz w:val="24"/>
          <w:szCs w:val="24"/>
        </w:rPr>
        <w:t xml:space="preserve">and dance </w:t>
      </w:r>
      <w:r w:rsidRPr="00E25E2F">
        <w:rPr>
          <w:rFonts w:asciiTheme="minorHAnsi" w:hAnsiTheme="minorHAnsi" w:cs="Arial"/>
          <w:sz w:val="24"/>
          <w:szCs w:val="24"/>
        </w:rPr>
        <w:t>by children and young people. Lewisham Music Service has held many showcase events in professional concert halls and theatres in the borough over the years. In 2010 the organisations listed above collaborated for the first time to present a schools music showcase and built on this success by holding a second sho</w:t>
      </w:r>
      <w:r w:rsidR="00C5767E" w:rsidRPr="00E25E2F">
        <w:rPr>
          <w:rFonts w:asciiTheme="minorHAnsi" w:hAnsiTheme="minorHAnsi" w:cs="Arial"/>
          <w:sz w:val="24"/>
          <w:szCs w:val="24"/>
        </w:rPr>
        <w:t>wcase in 2011.</w:t>
      </w:r>
      <w:r w:rsidR="00201CA6" w:rsidRPr="00E25E2F">
        <w:rPr>
          <w:rFonts w:asciiTheme="minorHAnsi" w:hAnsiTheme="minorHAnsi" w:cs="Arial"/>
          <w:sz w:val="24"/>
          <w:szCs w:val="24"/>
        </w:rPr>
        <w:t xml:space="preserve"> In 2012 the festival took place over 3 weeks – over 2,000 young people from 80 music and dance groups from over 50 schools participated in 13 events across the borough.</w:t>
      </w:r>
      <w:r w:rsidR="00C9672F" w:rsidRPr="00E25E2F">
        <w:rPr>
          <w:rFonts w:asciiTheme="minorHAnsi" w:hAnsiTheme="minorHAnsi" w:cs="Arial"/>
          <w:sz w:val="24"/>
          <w:szCs w:val="24"/>
        </w:rPr>
        <w:t xml:space="preserve"> Lewisham Schools Dance Showcase is over 10 years old; for the first time in 2012 music and dance joined forces under the Lewisham Live banner.</w:t>
      </w:r>
      <w:r w:rsidR="00C5767E" w:rsidRPr="00E25E2F">
        <w:rPr>
          <w:rFonts w:asciiTheme="minorHAnsi" w:hAnsiTheme="minorHAnsi" w:cs="Arial"/>
          <w:sz w:val="24"/>
          <w:szCs w:val="24"/>
        </w:rPr>
        <w:t xml:space="preserve"> The festival in March 2013 saw our partners increase to 9 and 16 performances took place.</w:t>
      </w:r>
      <w:r w:rsidR="002918E5" w:rsidRPr="00E25E2F">
        <w:rPr>
          <w:rFonts w:asciiTheme="minorHAnsi" w:hAnsiTheme="minorHAnsi" w:cs="Arial"/>
          <w:sz w:val="24"/>
          <w:szCs w:val="24"/>
        </w:rPr>
        <w:t xml:space="preserve"> In 2014 the festival received </w:t>
      </w:r>
      <w:r w:rsidR="001222C8" w:rsidRPr="00E25E2F">
        <w:rPr>
          <w:rFonts w:asciiTheme="minorHAnsi" w:hAnsiTheme="minorHAnsi" w:cs="Arial"/>
          <w:sz w:val="24"/>
          <w:szCs w:val="24"/>
        </w:rPr>
        <w:t>external funding</w:t>
      </w:r>
      <w:r w:rsidR="005225F2" w:rsidRPr="00E25E2F">
        <w:rPr>
          <w:rFonts w:asciiTheme="minorHAnsi" w:hAnsiTheme="minorHAnsi" w:cs="Arial"/>
          <w:sz w:val="24"/>
          <w:szCs w:val="24"/>
        </w:rPr>
        <w:t xml:space="preserve"> for the first time that supported the</w:t>
      </w:r>
      <w:r w:rsidR="002918E5" w:rsidRPr="00E25E2F">
        <w:rPr>
          <w:rFonts w:asciiTheme="minorHAnsi" w:hAnsiTheme="minorHAnsi" w:cs="Arial"/>
          <w:sz w:val="24"/>
          <w:szCs w:val="24"/>
        </w:rPr>
        <w:t xml:space="preserve"> </w:t>
      </w:r>
      <w:r w:rsidR="005225F2" w:rsidRPr="00E25E2F">
        <w:rPr>
          <w:rFonts w:asciiTheme="minorHAnsi" w:hAnsiTheme="minorHAnsi" w:cs="Arial"/>
          <w:sz w:val="24"/>
          <w:szCs w:val="24"/>
        </w:rPr>
        <w:t>creation of</w:t>
      </w:r>
      <w:r w:rsidR="002918E5" w:rsidRPr="00E25E2F">
        <w:rPr>
          <w:rFonts w:asciiTheme="minorHAnsi" w:hAnsiTheme="minorHAnsi" w:cs="Arial"/>
          <w:sz w:val="24"/>
          <w:szCs w:val="24"/>
        </w:rPr>
        <w:t xml:space="preserve"> new </w:t>
      </w:r>
      <w:r w:rsidR="005225F2" w:rsidRPr="00E25E2F">
        <w:rPr>
          <w:rFonts w:asciiTheme="minorHAnsi" w:hAnsiTheme="minorHAnsi" w:cs="Arial"/>
          <w:sz w:val="24"/>
          <w:szCs w:val="24"/>
        </w:rPr>
        <w:t xml:space="preserve">collaborative work by young dancers and musicians, </w:t>
      </w:r>
      <w:r w:rsidR="002918E5" w:rsidRPr="00E25E2F">
        <w:rPr>
          <w:rFonts w:asciiTheme="minorHAnsi" w:hAnsiTheme="minorHAnsi" w:cs="Arial"/>
          <w:sz w:val="24"/>
          <w:szCs w:val="24"/>
        </w:rPr>
        <w:t xml:space="preserve">and </w:t>
      </w:r>
      <w:r w:rsidR="005225F2" w:rsidRPr="00E25E2F">
        <w:rPr>
          <w:rFonts w:asciiTheme="minorHAnsi" w:hAnsiTheme="minorHAnsi" w:cs="Arial"/>
          <w:sz w:val="24"/>
          <w:szCs w:val="24"/>
        </w:rPr>
        <w:t xml:space="preserve">allowed the festival to </w:t>
      </w:r>
      <w:r w:rsidR="00E45B3C" w:rsidRPr="00E25E2F">
        <w:rPr>
          <w:rFonts w:asciiTheme="minorHAnsi" w:hAnsiTheme="minorHAnsi" w:cs="Arial"/>
          <w:sz w:val="24"/>
          <w:szCs w:val="24"/>
        </w:rPr>
        <w:t>experiment</w:t>
      </w:r>
      <w:r w:rsidR="002918E5" w:rsidRPr="00E25E2F">
        <w:rPr>
          <w:rFonts w:asciiTheme="minorHAnsi" w:hAnsiTheme="minorHAnsi" w:cs="Arial"/>
          <w:sz w:val="24"/>
          <w:szCs w:val="24"/>
        </w:rPr>
        <w:t xml:space="preserve"> with a compere project for young people. </w:t>
      </w:r>
      <w:r w:rsidR="001222C8" w:rsidRPr="00E25E2F">
        <w:rPr>
          <w:rFonts w:asciiTheme="minorHAnsi" w:hAnsiTheme="minorHAnsi" w:cs="Arial"/>
          <w:sz w:val="24"/>
          <w:szCs w:val="24"/>
        </w:rPr>
        <w:t>There</w:t>
      </w:r>
      <w:r w:rsidR="002918E5" w:rsidRPr="00E25E2F">
        <w:rPr>
          <w:rFonts w:asciiTheme="minorHAnsi" w:hAnsiTheme="minorHAnsi" w:cs="Arial"/>
          <w:sz w:val="24"/>
          <w:szCs w:val="24"/>
        </w:rPr>
        <w:t xml:space="preserve"> were 14 performances, 1842 children and young people took part and performances were attended by 3356 people.</w:t>
      </w:r>
      <w:r w:rsidR="00BF27D0" w:rsidRPr="00E25E2F">
        <w:rPr>
          <w:rFonts w:asciiTheme="minorHAnsi" w:hAnsiTheme="minorHAnsi" w:cs="Arial"/>
          <w:sz w:val="24"/>
          <w:szCs w:val="24"/>
        </w:rPr>
        <w:t xml:space="preserve"> In </w:t>
      </w:r>
      <w:r w:rsidR="00BF27D0" w:rsidRPr="00E25E2F">
        <w:rPr>
          <w:rFonts w:asciiTheme="minorHAnsi" w:hAnsiTheme="minorHAnsi"/>
        </w:rPr>
        <w:t xml:space="preserve"> </w:t>
      </w:r>
      <w:r w:rsidR="00BF27D0" w:rsidRPr="00E25E2F">
        <w:rPr>
          <w:rFonts w:asciiTheme="minorHAnsi" w:hAnsiTheme="minorHAnsi" w:cs="Arial"/>
          <w:sz w:val="24"/>
          <w:szCs w:val="24"/>
        </w:rPr>
        <w:t>2015, to strengthen the quality of the music and dance pieces accompanying the headline original co-produced music and dance piece</w:t>
      </w:r>
      <w:r w:rsidR="00985C26" w:rsidRPr="00E25E2F">
        <w:rPr>
          <w:rFonts w:asciiTheme="minorHAnsi" w:hAnsiTheme="minorHAnsi" w:cs="Arial"/>
          <w:sz w:val="24"/>
          <w:szCs w:val="24"/>
        </w:rPr>
        <w:t>,</w:t>
      </w:r>
      <w:r w:rsidR="00BF27D0" w:rsidRPr="00E25E2F">
        <w:rPr>
          <w:rFonts w:asciiTheme="minorHAnsi" w:hAnsiTheme="minorHAnsi" w:cs="Arial"/>
          <w:sz w:val="24"/>
          <w:szCs w:val="24"/>
        </w:rPr>
        <w:t xml:space="preserve"> Grants for the Arts Funding was secured to:</w:t>
      </w:r>
    </w:p>
    <w:p w:rsidR="00BF27D0" w:rsidRPr="00E25E2F" w:rsidRDefault="00BF27D0" w:rsidP="00C534AB">
      <w:pPr>
        <w:ind w:left="0"/>
        <w:rPr>
          <w:rFonts w:asciiTheme="minorHAnsi" w:hAnsiTheme="minorHAnsi" w:cs="Arial"/>
          <w:sz w:val="24"/>
          <w:szCs w:val="24"/>
        </w:rPr>
      </w:pPr>
    </w:p>
    <w:p w:rsidR="00BF27D0" w:rsidRPr="00E25E2F" w:rsidRDefault="00BF27D0" w:rsidP="00C534AB">
      <w:pPr>
        <w:pStyle w:val="ListParagraph"/>
        <w:numPr>
          <w:ilvl w:val="0"/>
          <w:numId w:val="16"/>
        </w:numPr>
        <w:ind w:left="851" w:firstLine="0"/>
        <w:rPr>
          <w:rFonts w:asciiTheme="minorHAnsi" w:hAnsiTheme="minorHAnsi" w:cs="Arial"/>
          <w:sz w:val="24"/>
          <w:szCs w:val="24"/>
        </w:rPr>
      </w:pPr>
      <w:r w:rsidRPr="00E25E2F">
        <w:rPr>
          <w:rFonts w:asciiTheme="minorHAnsi" w:hAnsiTheme="minorHAnsi" w:cs="Arial"/>
          <w:sz w:val="24"/>
          <w:szCs w:val="24"/>
        </w:rPr>
        <w:t>Provide more time for devising the collaborative music and dance piece</w:t>
      </w:r>
    </w:p>
    <w:p w:rsidR="00BF27D0" w:rsidRPr="00E25E2F" w:rsidRDefault="00BF27D0" w:rsidP="00C534AB">
      <w:pPr>
        <w:pStyle w:val="ListParagraph"/>
        <w:numPr>
          <w:ilvl w:val="0"/>
          <w:numId w:val="16"/>
        </w:numPr>
        <w:ind w:left="1418" w:hanging="567"/>
        <w:rPr>
          <w:rFonts w:asciiTheme="minorHAnsi" w:hAnsiTheme="minorHAnsi" w:cs="Arial"/>
          <w:sz w:val="24"/>
          <w:szCs w:val="24"/>
        </w:rPr>
      </w:pPr>
      <w:r w:rsidRPr="00E25E2F">
        <w:rPr>
          <w:rFonts w:asciiTheme="minorHAnsi" w:hAnsiTheme="minorHAnsi" w:cs="Arial"/>
          <w:sz w:val="24"/>
          <w:szCs w:val="24"/>
        </w:rPr>
        <w:t>Mentor teachers to strengthen the quality of the pieces accompanying the headline piece</w:t>
      </w:r>
    </w:p>
    <w:p w:rsidR="00BF27D0" w:rsidRPr="00E25E2F" w:rsidRDefault="00BF27D0" w:rsidP="00C534AB">
      <w:pPr>
        <w:pStyle w:val="ListParagraph"/>
        <w:numPr>
          <w:ilvl w:val="0"/>
          <w:numId w:val="16"/>
        </w:numPr>
        <w:ind w:left="851" w:firstLine="0"/>
        <w:rPr>
          <w:rFonts w:asciiTheme="minorHAnsi" w:hAnsiTheme="minorHAnsi" w:cs="Arial"/>
          <w:sz w:val="24"/>
          <w:szCs w:val="24"/>
        </w:rPr>
      </w:pPr>
      <w:r w:rsidRPr="00E25E2F">
        <w:rPr>
          <w:rFonts w:asciiTheme="minorHAnsi" w:hAnsiTheme="minorHAnsi" w:cs="Arial"/>
          <w:sz w:val="24"/>
          <w:szCs w:val="24"/>
        </w:rPr>
        <w:t>Include more young people and seek out undiscovered talent by auditions</w:t>
      </w:r>
    </w:p>
    <w:p w:rsidR="00C534AB" w:rsidRPr="00E25E2F" w:rsidRDefault="00C534AB" w:rsidP="00C534AB">
      <w:pPr>
        <w:ind w:left="0"/>
        <w:rPr>
          <w:rFonts w:asciiTheme="minorHAnsi" w:hAnsiTheme="minorHAnsi" w:cs="Arial"/>
          <w:sz w:val="24"/>
          <w:szCs w:val="24"/>
        </w:rPr>
      </w:pPr>
    </w:p>
    <w:p w:rsidR="0027082B" w:rsidRPr="00E25E2F" w:rsidRDefault="00BF27D0" w:rsidP="00C534AB">
      <w:pPr>
        <w:ind w:left="0"/>
        <w:rPr>
          <w:rFonts w:asciiTheme="minorHAnsi" w:hAnsiTheme="minorHAnsi" w:cs="Arial"/>
          <w:sz w:val="24"/>
          <w:szCs w:val="24"/>
        </w:rPr>
      </w:pPr>
      <w:r w:rsidRPr="00E25E2F">
        <w:rPr>
          <w:rFonts w:asciiTheme="minorHAnsi" w:hAnsiTheme="minorHAnsi" w:cs="Arial"/>
          <w:sz w:val="24"/>
          <w:szCs w:val="24"/>
        </w:rPr>
        <w:t>Feedback:</w:t>
      </w:r>
    </w:p>
    <w:p w:rsidR="00BF27D0" w:rsidRPr="00E25E2F" w:rsidRDefault="00BF27D0" w:rsidP="00C534AB">
      <w:pPr>
        <w:numPr>
          <w:ilvl w:val="0"/>
          <w:numId w:val="18"/>
        </w:numPr>
        <w:ind w:left="1418" w:hanging="567"/>
        <w:rPr>
          <w:rFonts w:asciiTheme="minorHAnsi" w:hAnsiTheme="minorHAnsi" w:cs="Arial"/>
          <w:color w:val="000000"/>
          <w:sz w:val="24"/>
          <w:shd w:val="clear" w:color="auto" w:fill="FFFFFF"/>
        </w:rPr>
      </w:pPr>
      <w:r w:rsidRPr="00E25E2F">
        <w:rPr>
          <w:rFonts w:asciiTheme="minorHAnsi" w:hAnsiTheme="minorHAnsi" w:cs="Arial"/>
          <w:color w:val="000000"/>
          <w:sz w:val="24"/>
          <w:shd w:val="clear" w:color="auto" w:fill="FFFFFF"/>
        </w:rPr>
        <w:t>100% of collaboration participants said they definitely or probably wanted to keep going with dance or Music (at Trinity Laban or elsewhere).</w:t>
      </w:r>
    </w:p>
    <w:p w:rsidR="00BF27D0" w:rsidRPr="00E25E2F" w:rsidRDefault="00BF27D0" w:rsidP="00C534AB">
      <w:pPr>
        <w:numPr>
          <w:ilvl w:val="0"/>
          <w:numId w:val="18"/>
        </w:numPr>
        <w:ind w:left="1418" w:hanging="567"/>
        <w:rPr>
          <w:rFonts w:asciiTheme="minorHAnsi" w:hAnsiTheme="minorHAnsi" w:cs="Arial"/>
          <w:color w:val="000000"/>
          <w:sz w:val="24"/>
          <w:shd w:val="clear" w:color="auto" w:fill="FFFFFF"/>
        </w:rPr>
      </w:pPr>
      <w:r w:rsidRPr="00E25E2F">
        <w:rPr>
          <w:rFonts w:asciiTheme="minorHAnsi" w:hAnsiTheme="minorHAnsi" w:cs="Arial"/>
          <w:color w:val="000000"/>
          <w:sz w:val="24"/>
          <w:shd w:val="clear" w:color="auto" w:fill="FFFFFF"/>
        </w:rPr>
        <w:t>81.8% of collaboration participants felt that attending these Live at TL sessions had widened their interest in the art form as an audience member.</w:t>
      </w:r>
    </w:p>
    <w:p w:rsidR="00FC40FB" w:rsidRDefault="00FC40FB" w:rsidP="00FC40FB">
      <w:pPr>
        <w:ind w:left="1418"/>
        <w:rPr>
          <w:rFonts w:asciiTheme="minorHAnsi" w:hAnsiTheme="minorHAnsi" w:cs="Arial"/>
          <w:color w:val="000000"/>
          <w:sz w:val="24"/>
          <w:shd w:val="clear" w:color="auto" w:fill="FFFFFF"/>
        </w:rPr>
      </w:pPr>
    </w:p>
    <w:p w:rsidR="00FC40FB" w:rsidRDefault="00FC40FB" w:rsidP="00FC40FB">
      <w:pPr>
        <w:ind w:left="1418"/>
        <w:rPr>
          <w:rFonts w:asciiTheme="minorHAnsi" w:hAnsiTheme="minorHAnsi" w:cs="Arial"/>
          <w:color w:val="000000"/>
          <w:sz w:val="24"/>
          <w:shd w:val="clear" w:color="auto" w:fill="FFFFFF"/>
        </w:rPr>
      </w:pPr>
    </w:p>
    <w:p w:rsidR="00FC40FB" w:rsidRDefault="00FC40FB" w:rsidP="00FC40FB">
      <w:pPr>
        <w:ind w:left="1418"/>
        <w:rPr>
          <w:rFonts w:asciiTheme="minorHAnsi" w:hAnsiTheme="minorHAnsi" w:cs="Arial"/>
          <w:color w:val="000000"/>
          <w:sz w:val="24"/>
          <w:shd w:val="clear" w:color="auto" w:fill="FFFFFF"/>
        </w:rPr>
      </w:pPr>
    </w:p>
    <w:p w:rsidR="00FC40FB" w:rsidRDefault="00FC40FB" w:rsidP="00FC40FB">
      <w:pPr>
        <w:ind w:left="1418"/>
        <w:rPr>
          <w:rFonts w:asciiTheme="minorHAnsi" w:hAnsiTheme="minorHAnsi" w:cs="Arial"/>
          <w:color w:val="000000"/>
          <w:sz w:val="24"/>
          <w:shd w:val="clear" w:color="auto" w:fill="FFFFFF"/>
        </w:rPr>
      </w:pPr>
    </w:p>
    <w:p w:rsidR="00BF27D0" w:rsidRPr="00E25E2F" w:rsidRDefault="00BF27D0" w:rsidP="00C534AB">
      <w:pPr>
        <w:numPr>
          <w:ilvl w:val="0"/>
          <w:numId w:val="18"/>
        </w:numPr>
        <w:ind w:left="1418" w:hanging="567"/>
        <w:rPr>
          <w:rFonts w:asciiTheme="minorHAnsi" w:hAnsiTheme="minorHAnsi" w:cs="Arial"/>
          <w:color w:val="000000"/>
          <w:sz w:val="24"/>
          <w:shd w:val="clear" w:color="auto" w:fill="FFFFFF"/>
        </w:rPr>
      </w:pPr>
      <w:r w:rsidRPr="00E25E2F">
        <w:rPr>
          <w:rFonts w:asciiTheme="minorHAnsi" w:hAnsiTheme="minorHAnsi" w:cs="Arial"/>
          <w:color w:val="000000"/>
          <w:sz w:val="24"/>
          <w:shd w:val="clear" w:color="auto" w:fill="FFFFFF"/>
        </w:rPr>
        <w:t>100% of collaboration participants have said they would definitely or probably recommend this experience to a friend.</w:t>
      </w:r>
    </w:p>
    <w:p w:rsidR="00C534AB" w:rsidRPr="00E25E2F" w:rsidRDefault="00BF27D0" w:rsidP="00C534AB">
      <w:pPr>
        <w:numPr>
          <w:ilvl w:val="0"/>
          <w:numId w:val="18"/>
        </w:numPr>
        <w:ind w:left="1418" w:hanging="567"/>
        <w:rPr>
          <w:rFonts w:asciiTheme="minorHAnsi" w:hAnsiTheme="minorHAnsi" w:cs="Arial"/>
          <w:color w:val="000000"/>
          <w:sz w:val="24"/>
          <w:shd w:val="clear" w:color="auto" w:fill="FFFFFF"/>
        </w:rPr>
      </w:pPr>
      <w:r w:rsidRPr="00E25E2F">
        <w:rPr>
          <w:rFonts w:asciiTheme="minorHAnsi" w:hAnsiTheme="minorHAnsi" w:cs="Arial"/>
          <w:color w:val="000000"/>
          <w:sz w:val="24"/>
          <w:shd w:val="clear" w:color="auto" w:fill="FFFFFF"/>
        </w:rPr>
        <w:t>100% of participants felt their input and ideas had been always or sometimes listened to and acknowledged.</w:t>
      </w:r>
    </w:p>
    <w:p w:rsidR="00C534AB" w:rsidRPr="00E25E2F" w:rsidRDefault="00BF27D0" w:rsidP="00C534AB">
      <w:pPr>
        <w:ind w:left="0"/>
        <w:rPr>
          <w:rFonts w:asciiTheme="minorHAnsi" w:eastAsia="Arial" w:hAnsiTheme="minorHAnsi" w:cs="Arial"/>
          <w:sz w:val="24"/>
          <w:szCs w:val="24"/>
        </w:rPr>
      </w:pPr>
      <w:r w:rsidRPr="00E25E2F">
        <w:rPr>
          <w:rFonts w:asciiTheme="minorHAnsi" w:hAnsiTheme="minorHAnsi" w:cs="Arial"/>
          <w:color w:val="000000"/>
          <w:sz w:val="24"/>
        </w:rPr>
        <w:br/>
      </w:r>
      <w:r w:rsidR="00C534AB" w:rsidRPr="00E25E2F">
        <w:rPr>
          <w:rFonts w:asciiTheme="minorHAnsi" w:eastAsia="Arial" w:hAnsiTheme="minorHAnsi" w:cs="Arial"/>
          <w:sz w:val="24"/>
          <w:szCs w:val="24"/>
        </w:rPr>
        <w:t xml:space="preserve">Without additional funds, in 2016 we combined our resources to deliver a smaller festival. . Our programme, marketing, data collection and evaluation suffered especially without the support of a Festival Co-ordinator.  Our cross art-form collaborative working was limited to one project/show but despite limited capacity, we still worked together to deliver 8 performances involving 1409 children and young people and to an audience of 3227. </w:t>
      </w:r>
    </w:p>
    <w:p w:rsidR="00C534AB" w:rsidRPr="00E25E2F" w:rsidRDefault="00C534AB" w:rsidP="00BF27D0">
      <w:pPr>
        <w:ind w:left="0"/>
        <w:rPr>
          <w:rFonts w:asciiTheme="minorHAnsi" w:hAnsiTheme="minorHAnsi" w:cs="Arial"/>
          <w:sz w:val="24"/>
          <w:szCs w:val="24"/>
        </w:rPr>
      </w:pPr>
    </w:p>
    <w:p w:rsidR="003F379E" w:rsidRPr="00E25E2F" w:rsidRDefault="003F379E" w:rsidP="000D7169">
      <w:pPr>
        <w:ind w:left="-142"/>
        <w:rPr>
          <w:rFonts w:asciiTheme="minorHAnsi" w:hAnsiTheme="minorHAnsi" w:cs="Arial"/>
          <w:b/>
          <w:sz w:val="24"/>
          <w:szCs w:val="24"/>
        </w:rPr>
      </w:pPr>
      <w:r w:rsidRPr="00E25E2F">
        <w:rPr>
          <w:rFonts w:asciiTheme="minorHAnsi" w:hAnsiTheme="minorHAnsi" w:cs="Arial"/>
          <w:b/>
          <w:sz w:val="24"/>
          <w:szCs w:val="24"/>
        </w:rPr>
        <w:t>Post</w:t>
      </w:r>
    </w:p>
    <w:p w:rsidR="0027082B" w:rsidRPr="00E25E2F" w:rsidRDefault="00856EEE" w:rsidP="00427D21">
      <w:pPr>
        <w:ind w:left="0"/>
        <w:rPr>
          <w:rFonts w:asciiTheme="minorHAnsi" w:hAnsiTheme="minorHAnsi" w:cs="Arial"/>
          <w:sz w:val="24"/>
          <w:szCs w:val="24"/>
        </w:rPr>
      </w:pPr>
      <w:r w:rsidRPr="00E25E2F">
        <w:rPr>
          <w:rFonts w:asciiTheme="minorHAnsi" w:hAnsiTheme="minorHAnsi" w:cs="Arial"/>
          <w:sz w:val="24"/>
          <w:szCs w:val="24"/>
        </w:rPr>
        <w:t xml:space="preserve">A </w:t>
      </w:r>
      <w:r w:rsidR="00F70897" w:rsidRPr="00E25E2F">
        <w:rPr>
          <w:rFonts w:asciiTheme="minorHAnsi" w:hAnsiTheme="minorHAnsi" w:cs="Arial"/>
          <w:sz w:val="24"/>
          <w:szCs w:val="24"/>
        </w:rPr>
        <w:t>temporary</w:t>
      </w:r>
      <w:r w:rsidR="000A5A07" w:rsidRPr="00E25E2F">
        <w:rPr>
          <w:rFonts w:asciiTheme="minorHAnsi" w:hAnsiTheme="minorHAnsi" w:cs="Arial"/>
          <w:sz w:val="24"/>
          <w:szCs w:val="24"/>
        </w:rPr>
        <w:t xml:space="preserve">, part-time </w:t>
      </w:r>
      <w:r w:rsidR="0027082B" w:rsidRPr="00E25E2F">
        <w:rPr>
          <w:rFonts w:asciiTheme="minorHAnsi" w:hAnsiTheme="minorHAnsi" w:cs="Arial"/>
          <w:sz w:val="24"/>
          <w:szCs w:val="24"/>
        </w:rPr>
        <w:t xml:space="preserve">Festival </w:t>
      </w:r>
      <w:r w:rsidR="00724E75" w:rsidRPr="00E25E2F">
        <w:rPr>
          <w:rFonts w:asciiTheme="minorHAnsi" w:hAnsiTheme="minorHAnsi" w:cs="Arial"/>
          <w:sz w:val="24"/>
          <w:szCs w:val="24"/>
        </w:rPr>
        <w:t>Co-ordinator</w:t>
      </w:r>
      <w:r w:rsidR="000A5A07" w:rsidRPr="00E25E2F">
        <w:rPr>
          <w:rFonts w:asciiTheme="minorHAnsi" w:hAnsiTheme="minorHAnsi" w:cs="Arial"/>
          <w:sz w:val="24"/>
          <w:szCs w:val="24"/>
        </w:rPr>
        <w:t xml:space="preserve"> is needed, reporting to Lewisham Education Arts Network </w:t>
      </w:r>
      <w:r w:rsidR="00FC0D26" w:rsidRPr="00E25E2F">
        <w:rPr>
          <w:rFonts w:asciiTheme="minorHAnsi" w:hAnsiTheme="minorHAnsi" w:cs="Arial"/>
          <w:sz w:val="24"/>
          <w:szCs w:val="24"/>
        </w:rPr>
        <w:t xml:space="preserve">(LEAN) </w:t>
      </w:r>
      <w:r w:rsidR="000A5A07" w:rsidRPr="00E25E2F">
        <w:rPr>
          <w:rFonts w:asciiTheme="minorHAnsi" w:hAnsiTheme="minorHAnsi" w:cs="Arial"/>
          <w:sz w:val="24"/>
          <w:szCs w:val="24"/>
        </w:rPr>
        <w:t>and liaising with other members of the Lewisham Live Steering Group</w:t>
      </w:r>
      <w:r w:rsidRPr="00E25E2F">
        <w:rPr>
          <w:rFonts w:asciiTheme="minorHAnsi" w:hAnsiTheme="minorHAnsi" w:cs="Arial"/>
          <w:sz w:val="24"/>
          <w:szCs w:val="24"/>
        </w:rPr>
        <w:t>,</w:t>
      </w:r>
      <w:r w:rsidR="000A5A07" w:rsidRPr="00E25E2F">
        <w:rPr>
          <w:rFonts w:asciiTheme="minorHAnsi" w:hAnsiTheme="minorHAnsi" w:cs="Arial"/>
          <w:sz w:val="24"/>
          <w:szCs w:val="24"/>
        </w:rPr>
        <w:t xml:space="preserve"> </w:t>
      </w:r>
      <w:r w:rsidR="00C971E5" w:rsidRPr="00E25E2F">
        <w:rPr>
          <w:rFonts w:asciiTheme="minorHAnsi" w:hAnsiTheme="minorHAnsi" w:cs="Arial"/>
          <w:sz w:val="24"/>
          <w:szCs w:val="24"/>
        </w:rPr>
        <w:t xml:space="preserve">to </w:t>
      </w:r>
      <w:r w:rsidR="000A5A07" w:rsidRPr="00E25E2F">
        <w:rPr>
          <w:rFonts w:asciiTheme="minorHAnsi" w:hAnsiTheme="minorHAnsi" w:cs="Arial"/>
          <w:sz w:val="24"/>
          <w:szCs w:val="24"/>
        </w:rPr>
        <w:t xml:space="preserve">conduct the administration of the festival, particularly the events </w:t>
      </w:r>
      <w:r w:rsidRPr="00E25E2F">
        <w:rPr>
          <w:rFonts w:asciiTheme="minorHAnsi" w:hAnsiTheme="minorHAnsi" w:cs="Arial"/>
          <w:sz w:val="24"/>
          <w:szCs w:val="24"/>
        </w:rPr>
        <w:t xml:space="preserve">directly </w:t>
      </w:r>
      <w:r w:rsidR="000A5A07" w:rsidRPr="00E25E2F">
        <w:rPr>
          <w:rFonts w:asciiTheme="minorHAnsi" w:hAnsiTheme="minorHAnsi" w:cs="Arial"/>
          <w:sz w:val="24"/>
          <w:szCs w:val="24"/>
        </w:rPr>
        <w:t>managed by the steering group</w:t>
      </w:r>
      <w:r w:rsidRPr="00E25E2F">
        <w:rPr>
          <w:rFonts w:asciiTheme="minorHAnsi" w:hAnsiTheme="minorHAnsi" w:cs="Arial"/>
          <w:sz w:val="24"/>
          <w:szCs w:val="24"/>
        </w:rPr>
        <w:t>,</w:t>
      </w:r>
      <w:r w:rsidR="000A5A07" w:rsidRPr="00E25E2F">
        <w:rPr>
          <w:rFonts w:asciiTheme="minorHAnsi" w:hAnsiTheme="minorHAnsi" w:cs="Arial"/>
          <w:sz w:val="24"/>
          <w:szCs w:val="24"/>
        </w:rPr>
        <w:t xml:space="preserve"> and the marketing of the festival. </w:t>
      </w:r>
      <w:r w:rsidR="00FC0D26" w:rsidRPr="00E25E2F">
        <w:rPr>
          <w:rFonts w:asciiTheme="minorHAnsi" w:hAnsiTheme="minorHAnsi" w:cs="Arial"/>
          <w:sz w:val="24"/>
          <w:szCs w:val="24"/>
        </w:rPr>
        <w:t>The post-holder will be based at</w:t>
      </w:r>
      <w:r w:rsidR="00F70897" w:rsidRPr="00E25E2F">
        <w:rPr>
          <w:rFonts w:asciiTheme="minorHAnsi" w:hAnsiTheme="minorHAnsi" w:cs="Arial"/>
          <w:sz w:val="24"/>
          <w:szCs w:val="24"/>
        </w:rPr>
        <w:t xml:space="preserve"> </w:t>
      </w:r>
      <w:r w:rsidR="00FC0D26" w:rsidRPr="00E25E2F">
        <w:rPr>
          <w:rFonts w:asciiTheme="minorHAnsi" w:hAnsiTheme="minorHAnsi" w:cs="Arial"/>
          <w:sz w:val="24"/>
          <w:szCs w:val="24"/>
        </w:rPr>
        <w:t>LEAN</w:t>
      </w:r>
      <w:r w:rsidRPr="00E25E2F">
        <w:rPr>
          <w:rFonts w:asciiTheme="minorHAnsi" w:hAnsiTheme="minorHAnsi" w:cs="Arial"/>
          <w:sz w:val="24"/>
          <w:szCs w:val="24"/>
        </w:rPr>
        <w:t>'s</w:t>
      </w:r>
      <w:r w:rsidR="00FC0D26" w:rsidRPr="00E25E2F">
        <w:rPr>
          <w:rFonts w:asciiTheme="minorHAnsi" w:hAnsiTheme="minorHAnsi" w:cs="Arial"/>
          <w:sz w:val="24"/>
          <w:szCs w:val="24"/>
        </w:rPr>
        <w:t xml:space="preserve"> office at The Albany, Deptford.</w:t>
      </w:r>
    </w:p>
    <w:p w:rsidR="0027082B" w:rsidRPr="00E25E2F" w:rsidRDefault="0027082B" w:rsidP="000D7169">
      <w:pPr>
        <w:ind w:left="-142"/>
        <w:rPr>
          <w:rFonts w:asciiTheme="minorHAnsi" w:hAnsiTheme="minorHAnsi" w:cs="Arial"/>
          <w:b/>
          <w:sz w:val="24"/>
          <w:szCs w:val="24"/>
        </w:rPr>
      </w:pPr>
    </w:p>
    <w:p w:rsidR="003F379E" w:rsidRPr="00E25E2F" w:rsidRDefault="003F379E" w:rsidP="000D7169">
      <w:pPr>
        <w:ind w:left="-142"/>
        <w:rPr>
          <w:rFonts w:asciiTheme="minorHAnsi" w:hAnsiTheme="minorHAnsi" w:cs="Arial"/>
          <w:b/>
          <w:sz w:val="24"/>
          <w:szCs w:val="24"/>
        </w:rPr>
      </w:pPr>
      <w:r w:rsidRPr="00E25E2F">
        <w:rPr>
          <w:rFonts w:asciiTheme="minorHAnsi" w:hAnsiTheme="minorHAnsi" w:cs="Arial"/>
          <w:b/>
          <w:sz w:val="24"/>
          <w:szCs w:val="24"/>
        </w:rPr>
        <w:t>Aims and objectives of role</w:t>
      </w:r>
    </w:p>
    <w:p w:rsidR="000A5A07" w:rsidRPr="00E25E2F" w:rsidRDefault="00C03F0B" w:rsidP="00427D21">
      <w:pPr>
        <w:ind w:left="0"/>
        <w:rPr>
          <w:rFonts w:asciiTheme="minorHAnsi" w:hAnsiTheme="minorHAnsi" w:cs="Arial"/>
          <w:sz w:val="24"/>
          <w:szCs w:val="24"/>
        </w:rPr>
      </w:pPr>
      <w:r w:rsidRPr="00E25E2F">
        <w:rPr>
          <w:rFonts w:asciiTheme="minorHAnsi" w:hAnsiTheme="minorHAnsi" w:cs="Arial"/>
          <w:sz w:val="24"/>
          <w:szCs w:val="24"/>
        </w:rPr>
        <w:t xml:space="preserve">To provide administrative </w:t>
      </w:r>
      <w:r w:rsidR="00724E75" w:rsidRPr="00E25E2F">
        <w:rPr>
          <w:rFonts w:asciiTheme="minorHAnsi" w:hAnsiTheme="minorHAnsi" w:cs="Arial"/>
          <w:sz w:val="24"/>
          <w:szCs w:val="24"/>
        </w:rPr>
        <w:t xml:space="preserve">and marketing </w:t>
      </w:r>
      <w:r w:rsidRPr="00E25E2F">
        <w:rPr>
          <w:rFonts w:asciiTheme="minorHAnsi" w:hAnsiTheme="minorHAnsi" w:cs="Arial"/>
          <w:sz w:val="24"/>
          <w:szCs w:val="24"/>
        </w:rPr>
        <w:t>support</w:t>
      </w:r>
      <w:r w:rsidR="00724E75" w:rsidRPr="00E25E2F">
        <w:rPr>
          <w:rFonts w:asciiTheme="minorHAnsi" w:hAnsiTheme="minorHAnsi" w:cs="Arial"/>
          <w:sz w:val="24"/>
          <w:szCs w:val="24"/>
        </w:rPr>
        <w:t>, and festival co-ordination</w:t>
      </w:r>
      <w:r w:rsidR="00E57EFF" w:rsidRPr="00E25E2F">
        <w:rPr>
          <w:rFonts w:asciiTheme="minorHAnsi" w:hAnsiTheme="minorHAnsi" w:cs="Arial"/>
          <w:sz w:val="24"/>
          <w:szCs w:val="24"/>
        </w:rPr>
        <w:t>, that</w:t>
      </w:r>
      <w:r w:rsidRPr="00E25E2F">
        <w:rPr>
          <w:rFonts w:asciiTheme="minorHAnsi" w:hAnsiTheme="minorHAnsi" w:cs="Arial"/>
          <w:sz w:val="24"/>
          <w:szCs w:val="24"/>
        </w:rPr>
        <w:t xml:space="preserve"> contributes to the smooth and efficient delivery of the Lewisham Live festival and achieves c</w:t>
      </w:r>
      <w:r w:rsidR="000A5A07" w:rsidRPr="00E25E2F">
        <w:rPr>
          <w:rFonts w:asciiTheme="minorHAnsi" w:hAnsiTheme="minorHAnsi" w:cs="Arial"/>
          <w:sz w:val="24"/>
          <w:szCs w:val="24"/>
        </w:rPr>
        <w:t>lear lines of communication between the partners, venues and participants</w:t>
      </w:r>
      <w:r w:rsidRPr="00E25E2F">
        <w:rPr>
          <w:rFonts w:asciiTheme="minorHAnsi" w:hAnsiTheme="minorHAnsi" w:cs="Arial"/>
          <w:sz w:val="24"/>
          <w:szCs w:val="24"/>
        </w:rPr>
        <w:t>.</w:t>
      </w:r>
      <w:r w:rsidR="00FC0D26" w:rsidRPr="00E25E2F">
        <w:rPr>
          <w:rFonts w:asciiTheme="minorHAnsi" w:hAnsiTheme="minorHAnsi" w:cs="Arial"/>
          <w:sz w:val="24"/>
          <w:szCs w:val="24"/>
        </w:rPr>
        <w:t xml:space="preserve"> The festival will also be an exemplar for partnership working</w:t>
      </w:r>
      <w:r w:rsidR="00A9540E" w:rsidRPr="00E25E2F">
        <w:rPr>
          <w:rFonts w:asciiTheme="minorHAnsi" w:hAnsiTheme="minorHAnsi" w:cs="Arial"/>
          <w:sz w:val="24"/>
          <w:szCs w:val="24"/>
        </w:rPr>
        <w:t>.</w:t>
      </w:r>
      <w:r w:rsidR="00FC0D26" w:rsidRPr="00E25E2F">
        <w:rPr>
          <w:rFonts w:asciiTheme="minorHAnsi" w:hAnsiTheme="minorHAnsi" w:cs="Arial"/>
          <w:sz w:val="24"/>
          <w:szCs w:val="24"/>
        </w:rPr>
        <w:t xml:space="preserve"> </w:t>
      </w:r>
    </w:p>
    <w:p w:rsidR="00A9540E" w:rsidRPr="00E25E2F" w:rsidRDefault="00A9540E" w:rsidP="000D7169">
      <w:pPr>
        <w:ind w:left="-142"/>
        <w:rPr>
          <w:rFonts w:asciiTheme="minorHAnsi" w:hAnsiTheme="minorHAnsi" w:cs="Arial"/>
          <w:sz w:val="24"/>
          <w:szCs w:val="24"/>
        </w:rPr>
      </w:pPr>
    </w:p>
    <w:p w:rsidR="00724E75" w:rsidRPr="00E25E2F" w:rsidRDefault="00724E75" w:rsidP="000D7169">
      <w:pPr>
        <w:ind w:left="-142"/>
        <w:rPr>
          <w:rFonts w:asciiTheme="minorHAnsi" w:hAnsiTheme="minorHAnsi" w:cs="Arial"/>
          <w:b/>
          <w:sz w:val="24"/>
          <w:szCs w:val="24"/>
        </w:rPr>
      </w:pPr>
      <w:r w:rsidRPr="00E25E2F">
        <w:rPr>
          <w:rFonts w:asciiTheme="minorHAnsi" w:hAnsiTheme="minorHAnsi" w:cs="Arial"/>
          <w:b/>
          <w:sz w:val="24"/>
          <w:szCs w:val="24"/>
        </w:rPr>
        <w:t>Role priorities</w:t>
      </w:r>
    </w:p>
    <w:p w:rsidR="0070627F" w:rsidRPr="00E25E2F" w:rsidRDefault="0070627F" w:rsidP="00427D21">
      <w:pPr>
        <w:ind w:left="0"/>
        <w:rPr>
          <w:rFonts w:asciiTheme="minorHAnsi" w:hAnsiTheme="minorHAnsi" w:cs="Arial"/>
          <w:sz w:val="28"/>
          <w:szCs w:val="24"/>
        </w:rPr>
      </w:pPr>
      <w:r w:rsidRPr="00E25E2F">
        <w:rPr>
          <w:rFonts w:asciiTheme="minorHAnsi" w:hAnsiTheme="minorHAnsi" w:cs="Arial"/>
          <w:sz w:val="24"/>
          <w:szCs w:val="24"/>
        </w:rPr>
        <w:t xml:space="preserve">Evaluation from previous festivals indentified the need for an </w:t>
      </w:r>
      <w:r w:rsidRPr="00E25E2F">
        <w:rPr>
          <w:rFonts w:asciiTheme="minorHAnsi" w:hAnsiTheme="minorHAnsi" w:cs="Arial"/>
          <w:i/>
          <w:sz w:val="24"/>
          <w:szCs w:val="24"/>
        </w:rPr>
        <w:t>even</w:t>
      </w:r>
      <w:r w:rsidRPr="00E25E2F">
        <w:rPr>
          <w:rFonts w:asciiTheme="minorHAnsi" w:hAnsiTheme="minorHAnsi" w:cs="Arial"/>
          <w:sz w:val="24"/>
          <w:szCs w:val="24"/>
        </w:rPr>
        <w:t xml:space="preserve"> stronger </w:t>
      </w:r>
      <w:r w:rsidRPr="00E25E2F">
        <w:rPr>
          <w:rFonts w:asciiTheme="minorHAnsi" w:hAnsiTheme="minorHAnsi" w:cs="Arial"/>
          <w:sz w:val="24"/>
        </w:rPr>
        <w:t>cohesive festival identity, marketing and PR.</w:t>
      </w:r>
    </w:p>
    <w:p w:rsidR="000664C9" w:rsidRPr="00E25E2F" w:rsidRDefault="000664C9" w:rsidP="000D7169">
      <w:pPr>
        <w:ind w:left="-142"/>
        <w:rPr>
          <w:rFonts w:asciiTheme="minorHAnsi" w:hAnsiTheme="minorHAnsi" w:cs="Arial"/>
          <w:b/>
          <w:sz w:val="24"/>
          <w:szCs w:val="24"/>
        </w:rPr>
      </w:pPr>
    </w:p>
    <w:p w:rsidR="003F379E" w:rsidRPr="00E25E2F" w:rsidRDefault="003F379E" w:rsidP="000D7169">
      <w:pPr>
        <w:ind w:left="-142"/>
        <w:rPr>
          <w:rFonts w:asciiTheme="minorHAnsi" w:hAnsiTheme="minorHAnsi" w:cs="Arial"/>
          <w:b/>
          <w:sz w:val="24"/>
          <w:szCs w:val="24"/>
        </w:rPr>
      </w:pPr>
      <w:r w:rsidRPr="00E25E2F">
        <w:rPr>
          <w:rFonts w:asciiTheme="minorHAnsi" w:hAnsiTheme="minorHAnsi" w:cs="Arial"/>
          <w:b/>
          <w:sz w:val="24"/>
          <w:szCs w:val="24"/>
        </w:rPr>
        <w:t>Duties</w:t>
      </w:r>
    </w:p>
    <w:p w:rsidR="00C03F0B" w:rsidRPr="00E25E2F" w:rsidRDefault="00C03F0B" w:rsidP="000D7169">
      <w:pPr>
        <w:numPr>
          <w:ilvl w:val="0"/>
          <w:numId w:val="11"/>
        </w:numPr>
        <w:ind w:left="360"/>
        <w:rPr>
          <w:rFonts w:asciiTheme="minorHAnsi" w:hAnsiTheme="minorHAnsi" w:cs="Arial"/>
          <w:sz w:val="24"/>
          <w:szCs w:val="24"/>
        </w:rPr>
      </w:pPr>
      <w:r w:rsidRPr="00E25E2F">
        <w:rPr>
          <w:rFonts w:asciiTheme="minorHAnsi" w:hAnsiTheme="minorHAnsi" w:cs="Arial"/>
          <w:sz w:val="24"/>
          <w:szCs w:val="24"/>
        </w:rPr>
        <w:t>Provide a central point for communication</w:t>
      </w:r>
    </w:p>
    <w:p w:rsidR="00C03F0B" w:rsidRPr="00E25E2F" w:rsidRDefault="00C03F0B" w:rsidP="000D7169">
      <w:pPr>
        <w:numPr>
          <w:ilvl w:val="0"/>
          <w:numId w:val="11"/>
        </w:numPr>
        <w:ind w:left="360"/>
        <w:rPr>
          <w:rFonts w:asciiTheme="minorHAnsi" w:hAnsiTheme="minorHAnsi" w:cs="Arial"/>
          <w:sz w:val="24"/>
          <w:szCs w:val="24"/>
        </w:rPr>
      </w:pPr>
      <w:r w:rsidRPr="00E25E2F">
        <w:rPr>
          <w:rFonts w:asciiTheme="minorHAnsi" w:hAnsiTheme="minorHAnsi" w:cs="Arial"/>
          <w:sz w:val="24"/>
          <w:szCs w:val="24"/>
        </w:rPr>
        <w:t>Create and maintain administrative systems to ensure effective communication between partners, venues and participants</w:t>
      </w:r>
    </w:p>
    <w:p w:rsidR="000A5A07" w:rsidRPr="00E25E2F" w:rsidRDefault="000A5A07" w:rsidP="000D7169">
      <w:pPr>
        <w:pStyle w:val="ListParagraph"/>
        <w:numPr>
          <w:ilvl w:val="0"/>
          <w:numId w:val="11"/>
        </w:numPr>
        <w:ind w:left="360"/>
        <w:rPr>
          <w:rFonts w:asciiTheme="minorHAnsi" w:hAnsiTheme="minorHAnsi" w:cs="Arial"/>
          <w:sz w:val="24"/>
          <w:szCs w:val="24"/>
        </w:rPr>
      </w:pPr>
      <w:r w:rsidRPr="00E25E2F">
        <w:rPr>
          <w:rFonts w:asciiTheme="minorHAnsi" w:hAnsiTheme="minorHAnsi" w:cs="Arial"/>
          <w:sz w:val="24"/>
          <w:szCs w:val="24"/>
        </w:rPr>
        <w:t>Take minutes and circulate at meetings</w:t>
      </w:r>
    </w:p>
    <w:p w:rsidR="000A5A07" w:rsidRPr="00E25E2F" w:rsidRDefault="000A5A07" w:rsidP="000D7169">
      <w:pPr>
        <w:pStyle w:val="ListParagraph"/>
        <w:numPr>
          <w:ilvl w:val="0"/>
          <w:numId w:val="11"/>
        </w:numPr>
        <w:ind w:left="360"/>
        <w:rPr>
          <w:rFonts w:asciiTheme="minorHAnsi" w:hAnsiTheme="minorHAnsi" w:cs="Arial"/>
          <w:sz w:val="24"/>
          <w:szCs w:val="24"/>
        </w:rPr>
      </w:pPr>
      <w:r w:rsidRPr="00E25E2F">
        <w:rPr>
          <w:rFonts w:asciiTheme="minorHAnsi" w:hAnsiTheme="minorHAnsi" w:cs="Arial"/>
          <w:sz w:val="24"/>
          <w:szCs w:val="24"/>
        </w:rPr>
        <w:t xml:space="preserve">Send out regular communication updates on festival progress </w:t>
      </w:r>
    </w:p>
    <w:p w:rsidR="000A5A07" w:rsidRPr="00E25E2F" w:rsidRDefault="00A204D8" w:rsidP="000D7169">
      <w:pPr>
        <w:pStyle w:val="ListParagraph"/>
        <w:numPr>
          <w:ilvl w:val="0"/>
          <w:numId w:val="11"/>
        </w:numPr>
        <w:ind w:left="360"/>
        <w:rPr>
          <w:rFonts w:asciiTheme="minorHAnsi" w:hAnsiTheme="minorHAnsi" w:cs="Arial"/>
          <w:sz w:val="24"/>
          <w:szCs w:val="24"/>
        </w:rPr>
      </w:pPr>
      <w:r w:rsidRPr="00E25E2F">
        <w:rPr>
          <w:rFonts w:asciiTheme="minorHAnsi" w:hAnsiTheme="minorHAnsi" w:cs="Arial"/>
          <w:sz w:val="24"/>
          <w:szCs w:val="24"/>
        </w:rPr>
        <w:t>W</w:t>
      </w:r>
      <w:r w:rsidR="000A5A07" w:rsidRPr="00E25E2F">
        <w:rPr>
          <w:rFonts w:asciiTheme="minorHAnsi" w:hAnsiTheme="minorHAnsi" w:cs="Arial"/>
          <w:sz w:val="24"/>
          <w:szCs w:val="24"/>
        </w:rPr>
        <w:t xml:space="preserve">ork with venues and organisations to monitor </w:t>
      </w:r>
      <w:r w:rsidR="00C03F0B" w:rsidRPr="00E25E2F">
        <w:rPr>
          <w:rFonts w:asciiTheme="minorHAnsi" w:hAnsiTheme="minorHAnsi" w:cs="Arial"/>
          <w:sz w:val="24"/>
          <w:szCs w:val="24"/>
        </w:rPr>
        <w:t xml:space="preserve">the </w:t>
      </w:r>
      <w:r w:rsidR="000A5A07" w:rsidRPr="00E25E2F">
        <w:rPr>
          <w:rFonts w:asciiTheme="minorHAnsi" w:hAnsiTheme="minorHAnsi" w:cs="Arial"/>
          <w:sz w:val="24"/>
          <w:szCs w:val="24"/>
        </w:rPr>
        <w:t>budget</w:t>
      </w:r>
      <w:r w:rsidR="00C03F0B" w:rsidRPr="00E25E2F">
        <w:rPr>
          <w:rFonts w:asciiTheme="minorHAnsi" w:hAnsiTheme="minorHAnsi" w:cs="Arial"/>
          <w:sz w:val="24"/>
          <w:szCs w:val="24"/>
        </w:rPr>
        <w:t xml:space="preserve"> (if appropriate)</w:t>
      </w:r>
    </w:p>
    <w:p w:rsidR="00C03F0B" w:rsidRPr="00E25E2F" w:rsidRDefault="00C03F0B" w:rsidP="000D7169">
      <w:pPr>
        <w:pStyle w:val="ListParagraph"/>
        <w:numPr>
          <w:ilvl w:val="0"/>
          <w:numId w:val="11"/>
        </w:numPr>
        <w:ind w:left="360"/>
        <w:rPr>
          <w:rFonts w:asciiTheme="minorHAnsi" w:hAnsiTheme="minorHAnsi" w:cs="Arial"/>
          <w:sz w:val="24"/>
          <w:szCs w:val="24"/>
        </w:rPr>
      </w:pPr>
      <w:r w:rsidRPr="00E25E2F">
        <w:rPr>
          <w:rFonts w:asciiTheme="minorHAnsi" w:hAnsiTheme="minorHAnsi" w:cs="Arial"/>
          <w:sz w:val="24"/>
          <w:szCs w:val="24"/>
        </w:rPr>
        <w:t>Marketing:</w:t>
      </w:r>
    </w:p>
    <w:p w:rsidR="00C03F0B" w:rsidRPr="00E25E2F" w:rsidRDefault="00C03F0B" w:rsidP="000D7169">
      <w:pPr>
        <w:pStyle w:val="ListParagraph"/>
        <w:numPr>
          <w:ilvl w:val="0"/>
          <w:numId w:val="13"/>
        </w:numPr>
        <w:rPr>
          <w:rFonts w:asciiTheme="minorHAnsi" w:hAnsiTheme="minorHAnsi" w:cs="Arial"/>
          <w:sz w:val="24"/>
          <w:szCs w:val="24"/>
        </w:rPr>
      </w:pPr>
      <w:r w:rsidRPr="00E25E2F">
        <w:rPr>
          <w:rFonts w:asciiTheme="minorHAnsi" w:hAnsiTheme="minorHAnsi" w:cs="Arial"/>
          <w:sz w:val="24"/>
          <w:szCs w:val="24"/>
        </w:rPr>
        <w:t>Act as liaison between steering group,</w:t>
      </w:r>
      <w:r w:rsidR="00A9540E" w:rsidRPr="00E25E2F">
        <w:rPr>
          <w:rFonts w:asciiTheme="minorHAnsi" w:hAnsiTheme="minorHAnsi" w:cs="Arial"/>
          <w:sz w:val="24"/>
          <w:szCs w:val="24"/>
        </w:rPr>
        <w:t xml:space="preserve"> other partners and designers/</w:t>
      </w:r>
      <w:r w:rsidRPr="00E25E2F">
        <w:rPr>
          <w:rFonts w:asciiTheme="minorHAnsi" w:hAnsiTheme="minorHAnsi" w:cs="Arial"/>
          <w:sz w:val="24"/>
          <w:szCs w:val="24"/>
        </w:rPr>
        <w:t>printers</w:t>
      </w:r>
    </w:p>
    <w:p w:rsidR="00C03F0B" w:rsidRPr="00E25E2F" w:rsidRDefault="00C03F0B" w:rsidP="000D7169">
      <w:pPr>
        <w:pStyle w:val="ListParagraph"/>
        <w:numPr>
          <w:ilvl w:val="0"/>
          <w:numId w:val="13"/>
        </w:numPr>
        <w:rPr>
          <w:rFonts w:asciiTheme="minorHAnsi" w:hAnsiTheme="minorHAnsi" w:cs="Arial"/>
          <w:sz w:val="24"/>
          <w:szCs w:val="24"/>
        </w:rPr>
      </w:pPr>
      <w:r w:rsidRPr="00E25E2F">
        <w:rPr>
          <w:rFonts w:asciiTheme="minorHAnsi" w:hAnsiTheme="minorHAnsi" w:cs="Arial"/>
          <w:sz w:val="24"/>
          <w:szCs w:val="24"/>
        </w:rPr>
        <w:t>Work with those</w:t>
      </w:r>
      <w:r w:rsidR="00856EEE" w:rsidRPr="00E25E2F">
        <w:rPr>
          <w:rFonts w:asciiTheme="minorHAnsi" w:hAnsiTheme="minorHAnsi" w:cs="Arial"/>
          <w:sz w:val="24"/>
          <w:szCs w:val="24"/>
        </w:rPr>
        <w:t>,</w:t>
      </w:r>
      <w:r w:rsidRPr="00E25E2F">
        <w:rPr>
          <w:rFonts w:asciiTheme="minorHAnsi" w:hAnsiTheme="minorHAnsi" w:cs="Arial"/>
          <w:sz w:val="24"/>
          <w:szCs w:val="24"/>
        </w:rPr>
        <w:t xml:space="preserve"> as relevant</w:t>
      </w:r>
      <w:r w:rsidR="00856EEE" w:rsidRPr="00E25E2F">
        <w:rPr>
          <w:rFonts w:asciiTheme="minorHAnsi" w:hAnsiTheme="minorHAnsi" w:cs="Arial"/>
          <w:sz w:val="24"/>
          <w:szCs w:val="24"/>
        </w:rPr>
        <w:t>,</w:t>
      </w:r>
      <w:r w:rsidRPr="00E25E2F">
        <w:rPr>
          <w:rFonts w:asciiTheme="minorHAnsi" w:hAnsiTheme="minorHAnsi" w:cs="Arial"/>
          <w:sz w:val="24"/>
          <w:szCs w:val="24"/>
        </w:rPr>
        <w:t xml:space="preserve"> to secure design and arrange print</w:t>
      </w:r>
    </w:p>
    <w:p w:rsidR="00C03F0B" w:rsidRPr="00E25E2F" w:rsidRDefault="00A204D8" w:rsidP="000D7169">
      <w:pPr>
        <w:pStyle w:val="ListParagraph"/>
        <w:numPr>
          <w:ilvl w:val="0"/>
          <w:numId w:val="13"/>
        </w:numPr>
        <w:rPr>
          <w:rFonts w:asciiTheme="minorHAnsi" w:hAnsiTheme="minorHAnsi" w:cs="Arial"/>
          <w:sz w:val="24"/>
          <w:szCs w:val="24"/>
        </w:rPr>
      </w:pPr>
      <w:r w:rsidRPr="00E25E2F">
        <w:rPr>
          <w:rFonts w:asciiTheme="minorHAnsi" w:hAnsiTheme="minorHAnsi" w:cs="Arial"/>
          <w:sz w:val="24"/>
          <w:szCs w:val="24"/>
        </w:rPr>
        <w:t>O</w:t>
      </w:r>
      <w:r w:rsidR="00C03F0B" w:rsidRPr="00E25E2F">
        <w:rPr>
          <w:rFonts w:asciiTheme="minorHAnsi" w:hAnsiTheme="minorHAnsi" w:cs="Arial"/>
          <w:sz w:val="24"/>
          <w:szCs w:val="24"/>
        </w:rPr>
        <w:t xml:space="preserve">rganise </w:t>
      </w:r>
      <w:r w:rsidRPr="00E25E2F">
        <w:rPr>
          <w:rFonts w:asciiTheme="minorHAnsi" w:hAnsiTheme="minorHAnsi" w:cs="Arial"/>
          <w:sz w:val="24"/>
          <w:szCs w:val="24"/>
        </w:rPr>
        <w:t xml:space="preserve">the </w:t>
      </w:r>
      <w:r w:rsidR="00C03F0B" w:rsidRPr="00E25E2F">
        <w:rPr>
          <w:rFonts w:asciiTheme="minorHAnsi" w:hAnsiTheme="minorHAnsi" w:cs="Arial"/>
          <w:sz w:val="24"/>
          <w:szCs w:val="24"/>
        </w:rPr>
        <w:t>distribution of marketing materials around the borough</w:t>
      </w:r>
    </w:p>
    <w:p w:rsidR="00C03F0B" w:rsidRPr="00E25E2F" w:rsidRDefault="00C03F0B" w:rsidP="000D7169">
      <w:pPr>
        <w:pStyle w:val="ListParagraph"/>
        <w:numPr>
          <w:ilvl w:val="0"/>
          <w:numId w:val="13"/>
        </w:numPr>
        <w:rPr>
          <w:rFonts w:asciiTheme="minorHAnsi" w:hAnsiTheme="minorHAnsi" w:cs="Arial"/>
          <w:sz w:val="24"/>
          <w:szCs w:val="24"/>
        </w:rPr>
      </w:pPr>
      <w:r w:rsidRPr="00E25E2F">
        <w:rPr>
          <w:rFonts w:asciiTheme="minorHAnsi" w:hAnsiTheme="minorHAnsi" w:cs="Arial"/>
          <w:sz w:val="24"/>
          <w:szCs w:val="24"/>
        </w:rPr>
        <w:t>Work with venues to co-ordinate any ticket management as required</w:t>
      </w:r>
    </w:p>
    <w:p w:rsidR="00C03F0B" w:rsidRPr="00E25E2F" w:rsidRDefault="00A204D8" w:rsidP="000D7169">
      <w:pPr>
        <w:pStyle w:val="ListParagraph"/>
        <w:numPr>
          <w:ilvl w:val="0"/>
          <w:numId w:val="13"/>
        </w:numPr>
        <w:rPr>
          <w:rFonts w:asciiTheme="minorHAnsi" w:hAnsiTheme="minorHAnsi" w:cs="Arial"/>
          <w:sz w:val="24"/>
          <w:szCs w:val="24"/>
        </w:rPr>
      </w:pPr>
      <w:r w:rsidRPr="00E25E2F">
        <w:rPr>
          <w:rFonts w:asciiTheme="minorHAnsi" w:hAnsiTheme="minorHAnsi" w:cs="Arial"/>
          <w:sz w:val="24"/>
          <w:szCs w:val="24"/>
        </w:rPr>
        <w:t>Manage, m</w:t>
      </w:r>
      <w:r w:rsidR="00C03F0B" w:rsidRPr="00E25E2F">
        <w:rPr>
          <w:rFonts w:asciiTheme="minorHAnsi" w:hAnsiTheme="minorHAnsi" w:cs="Arial"/>
          <w:sz w:val="24"/>
          <w:szCs w:val="24"/>
        </w:rPr>
        <w:t xml:space="preserve">aintain </w:t>
      </w:r>
      <w:r w:rsidRPr="00E25E2F">
        <w:rPr>
          <w:rFonts w:asciiTheme="minorHAnsi" w:hAnsiTheme="minorHAnsi" w:cs="Arial"/>
          <w:sz w:val="24"/>
          <w:szCs w:val="24"/>
        </w:rPr>
        <w:t xml:space="preserve">and grow </w:t>
      </w:r>
      <w:r w:rsidR="00C03F0B" w:rsidRPr="00E25E2F">
        <w:rPr>
          <w:rFonts w:asciiTheme="minorHAnsi" w:hAnsiTheme="minorHAnsi" w:cs="Arial"/>
          <w:sz w:val="24"/>
          <w:szCs w:val="24"/>
        </w:rPr>
        <w:t>social media</w:t>
      </w:r>
      <w:r w:rsidRPr="00E25E2F">
        <w:rPr>
          <w:rFonts w:asciiTheme="minorHAnsi" w:hAnsiTheme="minorHAnsi" w:cs="Arial"/>
          <w:sz w:val="24"/>
          <w:szCs w:val="24"/>
        </w:rPr>
        <w:t xml:space="preserve"> platforms </w:t>
      </w:r>
      <w:r w:rsidR="00C03F0B" w:rsidRPr="00E25E2F">
        <w:rPr>
          <w:rFonts w:asciiTheme="minorHAnsi" w:hAnsiTheme="minorHAnsi" w:cs="Arial"/>
          <w:sz w:val="24"/>
          <w:szCs w:val="24"/>
        </w:rPr>
        <w:t>to market the festival</w:t>
      </w:r>
      <w:r w:rsidR="00C534AB" w:rsidRPr="00E25E2F">
        <w:rPr>
          <w:rFonts w:asciiTheme="minorHAnsi" w:hAnsiTheme="minorHAnsi" w:cs="Arial"/>
          <w:sz w:val="24"/>
          <w:szCs w:val="24"/>
        </w:rPr>
        <w:t xml:space="preserve"> and maintain a blog</w:t>
      </w:r>
    </w:p>
    <w:p w:rsidR="00DA233D" w:rsidRPr="00E25E2F" w:rsidRDefault="00DA233D" w:rsidP="000D7169">
      <w:pPr>
        <w:pStyle w:val="ListParagraph"/>
        <w:numPr>
          <w:ilvl w:val="0"/>
          <w:numId w:val="13"/>
        </w:numPr>
        <w:rPr>
          <w:rFonts w:asciiTheme="minorHAnsi" w:hAnsiTheme="minorHAnsi" w:cs="Arial"/>
          <w:sz w:val="24"/>
          <w:szCs w:val="24"/>
        </w:rPr>
      </w:pPr>
      <w:r w:rsidRPr="00E25E2F">
        <w:rPr>
          <w:rFonts w:asciiTheme="minorHAnsi" w:hAnsiTheme="minorHAnsi" w:cs="Arial"/>
          <w:sz w:val="24"/>
          <w:szCs w:val="24"/>
        </w:rPr>
        <w:t>Maintain and develop Lewisham Live relationships with our honoured guests</w:t>
      </w:r>
    </w:p>
    <w:p w:rsidR="00DA233D" w:rsidRPr="00E25E2F" w:rsidRDefault="0096224F" w:rsidP="000D7169">
      <w:pPr>
        <w:pStyle w:val="ListParagraph"/>
        <w:numPr>
          <w:ilvl w:val="0"/>
          <w:numId w:val="13"/>
        </w:numPr>
        <w:rPr>
          <w:rFonts w:asciiTheme="minorHAnsi" w:hAnsiTheme="minorHAnsi" w:cs="Arial"/>
          <w:sz w:val="24"/>
          <w:szCs w:val="24"/>
        </w:rPr>
      </w:pPr>
      <w:r w:rsidRPr="00E25E2F">
        <w:rPr>
          <w:rFonts w:asciiTheme="minorHAnsi" w:hAnsiTheme="minorHAnsi" w:cs="Arial"/>
          <w:sz w:val="24"/>
          <w:szCs w:val="24"/>
        </w:rPr>
        <w:t>T</w:t>
      </w:r>
      <w:r w:rsidR="00DA233D" w:rsidRPr="00E25E2F">
        <w:rPr>
          <w:rFonts w:asciiTheme="minorHAnsi" w:hAnsiTheme="minorHAnsi" w:cs="Arial"/>
          <w:sz w:val="24"/>
          <w:szCs w:val="24"/>
        </w:rPr>
        <w:t>ake responsibility for press and PR, including writing press releases</w:t>
      </w:r>
    </w:p>
    <w:p w:rsidR="00C03F0B" w:rsidRPr="00E25E2F" w:rsidRDefault="00C03F0B" w:rsidP="00427D21">
      <w:pPr>
        <w:pStyle w:val="ListParagraph"/>
        <w:numPr>
          <w:ilvl w:val="0"/>
          <w:numId w:val="11"/>
        </w:numPr>
        <w:ind w:left="360" w:hanging="218"/>
        <w:rPr>
          <w:rFonts w:asciiTheme="minorHAnsi" w:hAnsiTheme="minorHAnsi" w:cs="Arial"/>
          <w:sz w:val="24"/>
          <w:szCs w:val="24"/>
        </w:rPr>
      </w:pPr>
      <w:r w:rsidRPr="00E25E2F">
        <w:rPr>
          <w:rFonts w:asciiTheme="minorHAnsi" w:hAnsiTheme="minorHAnsi" w:cs="Arial"/>
          <w:sz w:val="24"/>
          <w:szCs w:val="24"/>
        </w:rPr>
        <w:t>Monitoring and evaluation – work with the steering group to:</w:t>
      </w:r>
    </w:p>
    <w:p w:rsidR="00856EEE" w:rsidRPr="00E25E2F" w:rsidRDefault="00A9540E" w:rsidP="00EC3251">
      <w:pPr>
        <w:pStyle w:val="ListParagraph"/>
        <w:numPr>
          <w:ilvl w:val="1"/>
          <w:numId w:val="11"/>
        </w:numPr>
        <w:ind w:left="709" w:hanging="283"/>
        <w:rPr>
          <w:rFonts w:asciiTheme="minorHAnsi" w:hAnsiTheme="minorHAnsi" w:cs="Arial"/>
          <w:sz w:val="24"/>
          <w:szCs w:val="24"/>
        </w:rPr>
      </w:pPr>
      <w:r w:rsidRPr="00E25E2F">
        <w:rPr>
          <w:rFonts w:asciiTheme="minorHAnsi" w:hAnsiTheme="minorHAnsi" w:cs="Arial"/>
          <w:sz w:val="24"/>
          <w:szCs w:val="24"/>
        </w:rPr>
        <w:t>Use the Lewisham Live 2013</w:t>
      </w:r>
      <w:r w:rsidR="00856EEE" w:rsidRPr="00E25E2F">
        <w:rPr>
          <w:rFonts w:asciiTheme="minorHAnsi" w:hAnsiTheme="minorHAnsi" w:cs="Arial"/>
          <w:sz w:val="24"/>
          <w:szCs w:val="24"/>
        </w:rPr>
        <w:t xml:space="preserve"> evaluation report as an evaluation development tool</w:t>
      </w:r>
    </w:p>
    <w:p w:rsidR="000A5A07" w:rsidRPr="00E25E2F" w:rsidRDefault="00F70897" w:rsidP="000D7169">
      <w:pPr>
        <w:pStyle w:val="ListParagraph"/>
        <w:numPr>
          <w:ilvl w:val="0"/>
          <w:numId w:val="12"/>
        </w:numPr>
        <w:rPr>
          <w:rFonts w:asciiTheme="minorHAnsi" w:hAnsiTheme="minorHAnsi" w:cs="Arial"/>
          <w:sz w:val="24"/>
          <w:szCs w:val="24"/>
        </w:rPr>
      </w:pPr>
      <w:r w:rsidRPr="00E25E2F">
        <w:rPr>
          <w:rFonts w:asciiTheme="minorHAnsi" w:hAnsiTheme="minorHAnsi" w:cs="Arial"/>
          <w:sz w:val="24"/>
          <w:szCs w:val="24"/>
        </w:rPr>
        <w:t>Implement</w:t>
      </w:r>
      <w:r w:rsidR="000A5A07" w:rsidRPr="00E25E2F">
        <w:rPr>
          <w:rFonts w:asciiTheme="minorHAnsi" w:hAnsiTheme="minorHAnsi" w:cs="Arial"/>
          <w:sz w:val="24"/>
          <w:szCs w:val="24"/>
        </w:rPr>
        <w:t xml:space="preserve"> monitoring of participants and audiences throughout the festival events</w:t>
      </w:r>
    </w:p>
    <w:p w:rsidR="00C03F0B" w:rsidRPr="00E25E2F" w:rsidRDefault="00A9540E" w:rsidP="000D7169">
      <w:pPr>
        <w:pStyle w:val="ListParagraph"/>
        <w:numPr>
          <w:ilvl w:val="0"/>
          <w:numId w:val="12"/>
        </w:numPr>
        <w:rPr>
          <w:rFonts w:asciiTheme="minorHAnsi" w:hAnsiTheme="minorHAnsi" w:cs="Arial"/>
          <w:sz w:val="24"/>
          <w:szCs w:val="24"/>
        </w:rPr>
      </w:pPr>
      <w:r w:rsidRPr="00E25E2F">
        <w:rPr>
          <w:rFonts w:asciiTheme="minorHAnsi" w:hAnsiTheme="minorHAnsi" w:cs="Arial"/>
          <w:sz w:val="24"/>
          <w:szCs w:val="24"/>
        </w:rPr>
        <w:t>M</w:t>
      </w:r>
      <w:r w:rsidR="00856EEE" w:rsidRPr="00E25E2F">
        <w:rPr>
          <w:rFonts w:asciiTheme="minorHAnsi" w:hAnsiTheme="minorHAnsi" w:cs="Arial"/>
          <w:sz w:val="24"/>
          <w:szCs w:val="24"/>
        </w:rPr>
        <w:t>aintain</w:t>
      </w:r>
      <w:r w:rsidR="00C03F0B" w:rsidRPr="00E25E2F">
        <w:rPr>
          <w:rFonts w:asciiTheme="minorHAnsi" w:hAnsiTheme="minorHAnsi" w:cs="Arial"/>
          <w:sz w:val="24"/>
          <w:szCs w:val="24"/>
        </w:rPr>
        <w:t xml:space="preserve"> systems for data management and analysis</w:t>
      </w:r>
    </w:p>
    <w:p w:rsidR="00FC40FB" w:rsidRDefault="00FC40FB" w:rsidP="00FC40FB">
      <w:pPr>
        <w:pStyle w:val="ListParagraph"/>
        <w:rPr>
          <w:rFonts w:asciiTheme="minorHAnsi" w:hAnsiTheme="minorHAnsi" w:cs="Arial"/>
          <w:sz w:val="24"/>
          <w:szCs w:val="24"/>
        </w:rPr>
      </w:pPr>
    </w:p>
    <w:p w:rsidR="00FC40FB" w:rsidRDefault="00FC40FB" w:rsidP="00FC40FB">
      <w:pPr>
        <w:pStyle w:val="ListParagraph"/>
        <w:rPr>
          <w:rFonts w:asciiTheme="minorHAnsi" w:hAnsiTheme="minorHAnsi" w:cs="Arial"/>
          <w:sz w:val="24"/>
          <w:szCs w:val="24"/>
        </w:rPr>
      </w:pPr>
    </w:p>
    <w:p w:rsidR="00FC40FB" w:rsidRDefault="00FC40FB" w:rsidP="00FC40FB">
      <w:pPr>
        <w:pStyle w:val="ListParagraph"/>
        <w:rPr>
          <w:rFonts w:asciiTheme="minorHAnsi" w:hAnsiTheme="minorHAnsi" w:cs="Arial"/>
          <w:sz w:val="24"/>
          <w:szCs w:val="24"/>
        </w:rPr>
      </w:pPr>
    </w:p>
    <w:p w:rsidR="00700E36" w:rsidRPr="00E25E2F" w:rsidRDefault="000A5A07" w:rsidP="000D7169">
      <w:pPr>
        <w:pStyle w:val="ListParagraph"/>
        <w:numPr>
          <w:ilvl w:val="0"/>
          <w:numId w:val="12"/>
        </w:numPr>
        <w:rPr>
          <w:rFonts w:asciiTheme="minorHAnsi" w:hAnsiTheme="minorHAnsi" w:cs="Arial"/>
          <w:sz w:val="24"/>
          <w:szCs w:val="24"/>
        </w:rPr>
      </w:pPr>
      <w:r w:rsidRPr="00E25E2F">
        <w:rPr>
          <w:rFonts w:asciiTheme="minorHAnsi" w:hAnsiTheme="minorHAnsi" w:cs="Arial"/>
          <w:sz w:val="24"/>
          <w:szCs w:val="24"/>
        </w:rPr>
        <w:t>Use data gathered to evaluate festival</w:t>
      </w:r>
    </w:p>
    <w:p w:rsidR="00700E36" w:rsidRPr="00E25E2F" w:rsidRDefault="00DA233D" w:rsidP="000D7169">
      <w:pPr>
        <w:pStyle w:val="ListParagraph"/>
        <w:numPr>
          <w:ilvl w:val="0"/>
          <w:numId w:val="12"/>
        </w:numPr>
        <w:rPr>
          <w:rFonts w:asciiTheme="minorHAnsi" w:hAnsiTheme="minorHAnsi" w:cs="Arial"/>
          <w:sz w:val="24"/>
          <w:szCs w:val="24"/>
        </w:rPr>
      </w:pPr>
      <w:r w:rsidRPr="00E25E2F">
        <w:rPr>
          <w:rFonts w:asciiTheme="minorHAnsi" w:hAnsiTheme="minorHAnsi" w:cs="Arial"/>
          <w:sz w:val="24"/>
          <w:szCs w:val="24"/>
        </w:rPr>
        <w:t>Provide p</w:t>
      </w:r>
      <w:r w:rsidR="00E53C01" w:rsidRPr="00E25E2F">
        <w:rPr>
          <w:rFonts w:asciiTheme="minorHAnsi" w:hAnsiTheme="minorHAnsi" w:cs="Arial"/>
          <w:sz w:val="24"/>
          <w:szCs w:val="24"/>
        </w:rPr>
        <w:t>erformance</w:t>
      </w:r>
      <w:r w:rsidR="00700E36" w:rsidRPr="00E25E2F">
        <w:rPr>
          <w:rFonts w:asciiTheme="minorHAnsi" w:hAnsiTheme="minorHAnsi" w:cs="Arial"/>
          <w:sz w:val="24"/>
          <w:szCs w:val="24"/>
        </w:rPr>
        <w:t xml:space="preserve"> support during the festival</w:t>
      </w:r>
      <w:r w:rsidR="00C534AB" w:rsidRPr="00E25E2F">
        <w:rPr>
          <w:rFonts w:asciiTheme="minorHAnsi" w:hAnsiTheme="minorHAnsi" w:cs="Arial"/>
          <w:sz w:val="24"/>
          <w:szCs w:val="24"/>
        </w:rPr>
        <w:t xml:space="preserve"> (not all shows)</w:t>
      </w:r>
    </w:p>
    <w:p w:rsidR="00700E36" w:rsidRPr="00E25E2F" w:rsidRDefault="00211CFC" w:rsidP="00C534AB">
      <w:pPr>
        <w:pStyle w:val="ListParagraph"/>
        <w:numPr>
          <w:ilvl w:val="1"/>
          <w:numId w:val="19"/>
        </w:numPr>
        <w:rPr>
          <w:rFonts w:asciiTheme="minorHAnsi" w:hAnsiTheme="minorHAnsi" w:cs="Arial"/>
          <w:sz w:val="24"/>
          <w:szCs w:val="24"/>
        </w:rPr>
      </w:pPr>
      <w:r w:rsidRPr="00E25E2F">
        <w:rPr>
          <w:rFonts w:asciiTheme="minorHAnsi" w:hAnsiTheme="minorHAnsi" w:cs="Arial"/>
          <w:sz w:val="24"/>
          <w:szCs w:val="24"/>
        </w:rPr>
        <w:t>Assisting</w:t>
      </w:r>
      <w:r w:rsidR="00700E36" w:rsidRPr="00E25E2F">
        <w:rPr>
          <w:rFonts w:asciiTheme="minorHAnsi" w:hAnsiTheme="minorHAnsi" w:cs="Arial"/>
          <w:sz w:val="24"/>
          <w:szCs w:val="24"/>
        </w:rPr>
        <w:t xml:space="preserve"> in rehearsals (showing groups to dressing rooms, pointing out their seats </w:t>
      </w:r>
      <w:r w:rsidR="000D7169" w:rsidRPr="00E25E2F">
        <w:rPr>
          <w:rFonts w:asciiTheme="minorHAnsi" w:hAnsiTheme="minorHAnsi" w:cs="Arial"/>
          <w:sz w:val="24"/>
          <w:szCs w:val="24"/>
        </w:rPr>
        <w:t>e</w:t>
      </w:r>
      <w:r w:rsidR="00700E36" w:rsidRPr="00E25E2F">
        <w:rPr>
          <w:rFonts w:asciiTheme="minorHAnsi" w:hAnsiTheme="minorHAnsi" w:cs="Arial"/>
          <w:sz w:val="24"/>
          <w:szCs w:val="24"/>
        </w:rPr>
        <w:t>tc.)</w:t>
      </w:r>
    </w:p>
    <w:p w:rsidR="00700E36" w:rsidRPr="00E25E2F" w:rsidRDefault="00211CFC" w:rsidP="00C534AB">
      <w:pPr>
        <w:pStyle w:val="ListParagraph"/>
        <w:numPr>
          <w:ilvl w:val="1"/>
          <w:numId w:val="19"/>
        </w:numPr>
        <w:rPr>
          <w:rFonts w:asciiTheme="minorHAnsi" w:hAnsiTheme="minorHAnsi" w:cs="Arial"/>
          <w:sz w:val="24"/>
          <w:szCs w:val="24"/>
        </w:rPr>
      </w:pPr>
      <w:r w:rsidRPr="00E25E2F">
        <w:rPr>
          <w:rFonts w:asciiTheme="minorHAnsi" w:hAnsiTheme="minorHAnsi" w:cs="Arial"/>
          <w:sz w:val="24"/>
          <w:szCs w:val="24"/>
        </w:rPr>
        <w:t>A</w:t>
      </w:r>
      <w:r w:rsidR="00700E36" w:rsidRPr="00E25E2F">
        <w:rPr>
          <w:rFonts w:asciiTheme="minorHAnsi" w:hAnsiTheme="minorHAnsi" w:cs="Arial"/>
          <w:sz w:val="24"/>
          <w:szCs w:val="24"/>
        </w:rPr>
        <w:t>ssist in get in and turn around during interval</w:t>
      </w:r>
    </w:p>
    <w:p w:rsidR="00700E36" w:rsidRPr="00E25E2F" w:rsidRDefault="00211CFC" w:rsidP="00C534AB">
      <w:pPr>
        <w:pStyle w:val="ListParagraph"/>
        <w:numPr>
          <w:ilvl w:val="1"/>
          <w:numId w:val="19"/>
        </w:numPr>
        <w:rPr>
          <w:rFonts w:asciiTheme="minorHAnsi" w:hAnsiTheme="minorHAnsi" w:cs="Arial"/>
          <w:sz w:val="24"/>
          <w:szCs w:val="24"/>
        </w:rPr>
      </w:pPr>
      <w:r w:rsidRPr="00E25E2F">
        <w:rPr>
          <w:rFonts w:asciiTheme="minorHAnsi" w:hAnsiTheme="minorHAnsi" w:cs="Arial"/>
          <w:sz w:val="24"/>
          <w:szCs w:val="24"/>
        </w:rPr>
        <w:t>E</w:t>
      </w:r>
      <w:r w:rsidR="00700E36" w:rsidRPr="00E25E2F">
        <w:rPr>
          <w:rFonts w:asciiTheme="minorHAnsi" w:hAnsiTheme="minorHAnsi" w:cs="Arial"/>
          <w:sz w:val="24"/>
          <w:szCs w:val="24"/>
        </w:rPr>
        <w:t>ncourag</w:t>
      </w:r>
      <w:r w:rsidR="00DA233D" w:rsidRPr="00E25E2F">
        <w:rPr>
          <w:rFonts w:asciiTheme="minorHAnsi" w:hAnsiTheme="minorHAnsi" w:cs="Arial"/>
          <w:sz w:val="24"/>
          <w:szCs w:val="24"/>
        </w:rPr>
        <w:t>e</w:t>
      </w:r>
      <w:r w:rsidR="00700E36" w:rsidRPr="00E25E2F">
        <w:rPr>
          <w:rFonts w:asciiTheme="minorHAnsi" w:hAnsiTheme="minorHAnsi" w:cs="Arial"/>
          <w:sz w:val="24"/>
          <w:szCs w:val="24"/>
        </w:rPr>
        <w:t xml:space="preserve"> audience, performers and group leaders to complete evaluation</w:t>
      </w:r>
    </w:p>
    <w:p w:rsidR="000A5A07" w:rsidRPr="00E25E2F" w:rsidRDefault="000A5A07" w:rsidP="000D7169">
      <w:pPr>
        <w:pStyle w:val="ListParagraph"/>
        <w:numPr>
          <w:ilvl w:val="0"/>
          <w:numId w:val="11"/>
        </w:numPr>
        <w:ind w:left="360"/>
        <w:rPr>
          <w:rFonts w:asciiTheme="minorHAnsi" w:hAnsiTheme="minorHAnsi" w:cs="Arial"/>
          <w:sz w:val="24"/>
          <w:szCs w:val="24"/>
        </w:rPr>
      </w:pPr>
      <w:r w:rsidRPr="00E25E2F">
        <w:rPr>
          <w:rFonts w:asciiTheme="minorHAnsi" w:hAnsiTheme="minorHAnsi" w:cs="Arial"/>
          <w:sz w:val="24"/>
          <w:szCs w:val="24"/>
        </w:rPr>
        <w:t>Any other tasks as required</w:t>
      </w:r>
    </w:p>
    <w:p w:rsidR="00C534AB" w:rsidRPr="00E25E2F" w:rsidRDefault="00C534AB" w:rsidP="00C534AB">
      <w:pPr>
        <w:pStyle w:val="ListParagraph"/>
        <w:rPr>
          <w:rFonts w:asciiTheme="minorHAnsi" w:hAnsiTheme="minorHAnsi" w:cs="Arial"/>
          <w:sz w:val="24"/>
          <w:szCs w:val="24"/>
        </w:rPr>
      </w:pPr>
    </w:p>
    <w:p w:rsidR="00FC0D26" w:rsidRPr="00E25E2F" w:rsidRDefault="00FC0D26" w:rsidP="00DA233D">
      <w:pPr>
        <w:pStyle w:val="ListParagraph"/>
        <w:ind w:left="0"/>
        <w:rPr>
          <w:rFonts w:asciiTheme="minorHAnsi" w:hAnsiTheme="minorHAnsi" w:cs="Arial"/>
          <w:sz w:val="24"/>
          <w:szCs w:val="24"/>
        </w:rPr>
      </w:pPr>
      <w:r w:rsidRPr="00E25E2F">
        <w:rPr>
          <w:rFonts w:asciiTheme="minorHAnsi" w:hAnsiTheme="minorHAnsi" w:cs="Arial"/>
          <w:sz w:val="24"/>
          <w:szCs w:val="24"/>
        </w:rPr>
        <w:t xml:space="preserve">Post-holder </w:t>
      </w:r>
      <w:r w:rsidR="00A53F8B" w:rsidRPr="00E25E2F">
        <w:rPr>
          <w:rFonts w:asciiTheme="minorHAnsi" w:hAnsiTheme="minorHAnsi" w:cs="Arial"/>
          <w:sz w:val="24"/>
          <w:szCs w:val="24"/>
        </w:rPr>
        <w:t>will</w:t>
      </w:r>
      <w:r w:rsidRPr="00E25E2F">
        <w:rPr>
          <w:rFonts w:asciiTheme="minorHAnsi" w:hAnsiTheme="minorHAnsi" w:cs="Arial"/>
          <w:sz w:val="24"/>
          <w:szCs w:val="24"/>
        </w:rPr>
        <w:t xml:space="preserve"> report to Jane Hendrie (LEAN) and the L</w:t>
      </w:r>
      <w:r w:rsidR="00A9540E" w:rsidRPr="00E25E2F">
        <w:rPr>
          <w:rFonts w:asciiTheme="minorHAnsi" w:hAnsiTheme="minorHAnsi" w:cs="Arial"/>
          <w:sz w:val="24"/>
          <w:szCs w:val="24"/>
        </w:rPr>
        <w:t xml:space="preserve">ewisham </w:t>
      </w:r>
      <w:r w:rsidRPr="00E25E2F">
        <w:rPr>
          <w:rFonts w:asciiTheme="minorHAnsi" w:hAnsiTheme="minorHAnsi" w:cs="Arial"/>
          <w:sz w:val="24"/>
          <w:szCs w:val="24"/>
        </w:rPr>
        <w:t>L</w:t>
      </w:r>
      <w:r w:rsidR="00A9540E" w:rsidRPr="00E25E2F">
        <w:rPr>
          <w:rFonts w:asciiTheme="minorHAnsi" w:hAnsiTheme="minorHAnsi" w:cs="Arial"/>
          <w:sz w:val="24"/>
          <w:szCs w:val="24"/>
        </w:rPr>
        <w:t xml:space="preserve">ive </w:t>
      </w:r>
      <w:r w:rsidRPr="00E25E2F">
        <w:rPr>
          <w:rFonts w:asciiTheme="minorHAnsi" w:hAnsiTheme="minorHAnsi" w:cs="Arial"/>
          <w:sz w:val="24"/>
          <w:szCs w:val="24"/>
        </w:rPr>
        <w:t>Steering Group</w:t>
      </w:r>
    </w:p>
    <w:p w:rsidR="003A3F86" w:rsidRPr="00E25E2F" w:rsidRDefault="003A3F86" w:rsidP="00DA233D">
      <w:pPr>
        <w:pStyle w:val="ListParagraph"/>
        <w:ind w:left="0"/>
        <w:rPr>
          <w:rFonts w:asciiTheme="minorHAnsi" w:hAnsiTheme="minorHAnsi" w:cs="Arial"/>
          <w:sz w:val="24"/>
          <w:szCs w:val="24"/>
        </w:rPr>
      </w:pPr>
      <w:r w:rsidRPr="00E25E2F">
        <w:rPr>
          <w:rFonts w:asciiTheme="minorHAnsi" w:hAnsiTheme="minorHAnsi" w:cs="Arial"/>
          <w:sz w:val="24"/>
          <w:szCs w:val="24"/>
        </w:rPr>
        <w:t xml:space="preserve">Targets will be agreed with the post-holder and </w:t>
      </w:r>
      <w:r w:rsidR="00A9540E" w:rsidRPr="00E25E2F">
        <w:rPr>
          <w:rFonts w:asciiTheme="minorHAnsi" w:hAnsiTheme="minorHAnsi" w:cs="Arial"/>
          <w:sz w:val="24"/>
          <w:szCs w:val="24"/>
        </w:rPr>
        <w:t xml:space="preserve">Lewisham Live </w:t>
      </w:r>
      <w:r w:rsidRPr="00E25E2F">
        <w:rPr>
          <w:rFonts w:asciiTheme="minorHAnsi" w:hAnsiTheme="minorHAnsi" w:cs="Arial"/>
          <w:sz w:val="24"/>
          <w:szCs w:val="24"/>
        </w:rPr>
        <w:t>Steering Group</w:t>
      </w:r>
    </w:p>
    <w:p w:rsidR="00A9540E" w:rsidRPr="00E25E2F" w:rsidRDefault="00A9540E" w:rsidP="00A9540E">
      <w:pPr>
        <w:pStyle w:val="ListParagraph"/>
        <w:ind w:left="360"/>
        <w:rPr>
          <w:rFonts w:asciiTheme="minorHAnsi" w:hAnsiTheme="minorHAnsi" w:cs="Arial"/>
          <w:sz w:val="24"/>
          <w:szCs w:val="24"/>
        </w:rPr>
      </w:pPr>
    </w:p>
    <w:p w:rsidR="00C534AB" w:rsidRPr="00E25E2F" w:rsidRDefault="00C534AB" w:rsidP="00A9540E">
      <w:pPr>
        <w:pStyle w:val="ListParagraph"/>
        <w:ind w:left="360"/>
        <w:rPr>
          <w:rFonts w:asciiTheme="minorHAnsi" w:hAnsiTheme="minorHAnsi"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A05E43" w:rsidRPr="00E25E2F" w:rsidTr="003F7A2F">
        <w:tc>
          <w:tcPr>
            <w:tcW w:w="5000" w:type="pct"/>
          </w:tcPr>
          <w:p w:rsidR="00A05E43" w:rsidRPr="00E25E2F" w:rsidRDefault="00A05E43" w:rsidP="003F7A2F">
            <w:pPr>
              <w:spacing w:line="360" w:lineRule="auto"/>
              <w:rPr>
                <w:rFonts w:asciiTheme="minorHAnsi" w:hAnsiTheme="minorHAnsi" w:cs="Arial"/>
                <w:b/>
              </w:rPr>
            </w:pPr>
            <w:r w:rsidRPr="00E25E2F">
              <w:rPr>
                <w:rFonts w:asciiTheme="minorHAnsi" w:hAnsiTheme="minorHAnsi" w:cs="Arial"/>
                <w:b/>
              </w:rPr>
              <w:t>Person Specification</w:t>
            </w:r>
          </w:p>
        </w:tc>
      </w:tr>
      <w:tr w:rsidR="00A05E43" w:rsidRPr="00E25E2F" w:rsidTr="003F7A2F">
        <w:tc>
          <w:tcPr>
            <w:tcW w:w="5000" w:type="pct"/>
          </w:tcPr>
          <w:p w:rsidR="00A05E43" w:rsidRPr="00E25E2F" w:rsidRDefault="00A05E43" w:rsidP="003F7A2F">
            <w:pPr>
              <w:spacing w:line="360" w:lineRule="auto"/>
              <w:rPr>
                <w:rFonts w:asciiTheme="minorHAnsi" w:hAnsiTheme="minorHAnsi" w:cs="Arial"/>
                <w:b/>
              </w:rPr>
            </w:pPr>
            <w:r w:rsidRPr="00E25E2F">
              <w:rPr>
                <w:rFonts w:asciiTheme="minorHAnsi" w:hAnsiTheme="minorHAnsi" w:cs="Arial"/>
                <w:b/>
              </w:rPr>
              <w:t>Essential skills, knowledge &amp; experience</w:t>
            </w:r>
          </w:p>
        </w:tc>
      </w:tr>
      <w:tr w:rsidR="00A05E43" w:rsidRPr="00E25E2F" w:rsidTr="003F7A2F">
        <w:tc>
          <w:tcPr>
            <w:tcW w:w="5000" w:type="pct"/>
          </w:tcPr>
          <w:p w:rsidR="00A05E43" w:rsidRPr="00E25E2F" w:rsidRDefault="00A05E43" w:rsidP="00A05E43">
            <w:pPr>
              <w:numPr>
                <w:ilvl w:val="0"/>
                <w:numId w:val="5"/>
              </w:numPr>
              <w:spacing w:line="360" w:lineRule="auto"/>
              <w:rPr>
                <w:rFonts w:asciiTheme="minorHAnsi" w:hAnsiTheme="minorHAnsi" w:cs="Arial"/>
              </w:rPr>
            </w:pPr>
            <w:r w:rsidRPr="00E25E2F">
              <w:rPr>
                <w:rFonts w:asciiTheme="minorHAnsi" w:hAnsiTheme="minorHAnsi" w:cs="Arial"/>
              </w:rPr>
              <w:t>Some knowledge of</w:t>
            </w:r>
            <w:r w:rsidR="00A9540E" w:rsidRPr="00E25E2F">
              <w:rPr>
                <w:rFonts w:asciiTheme="minorHAnsi" w:hAnsiTheme="minorHAnsi" w:cs="Arial"/>
              </w:rPr>
              <w:t xml:space="preserve"> the</w:t>
            </w:r>
            <w:r w:rsidRPr="00E25E2F">
              <w:rPr>
                <w:rFonts w:asciiTheme="minorHAnsi" w:hAnsiTheme="minorHAnsi" w:cs="Arial"/>
              </w:rPr>
              <w:t xml:space="preserve"> music/dance sector</w:t>
            </w:r>
          </w:p>
          <w:p w:rsidR="00A05E43" w:rsidRPr="00E25E2F" w:rsidRDefault="00A05E43" w:rsidP="00A05E43">
            <w:pPr>
              <w:numPr>
                <w:ilvl w:val="0"/>
                <w:numId w:val="5"/>
              </w:numPr>
              <w:spacing w:line="360" w:lineRule="auto"/>
              <w:rPr>
                <w:rFonts w:asciiTheme="minorHAnsi" w:hAnsiTheme="minorHAnsi" w:cs="Arial"/>
              </w:rPr>
            </w:pPr>
            <w:r w:rsidRPr="00E25E2F">
              <w:rPr>
                <w:rFonts w:asciiTheme="minorHAnsi" w:hAnsiTheme="minorHAnsi" w:cs="Arial"/>
              </w:rPr>
              <w:t>Experience of event/festival administration or similar relevant experience</w:t>
            </w:r>
          </w:p>
          <w:p w:rsidR="00DA233D" w:rsidRPr="00E25E2F" w:rsidRDefault="00DA233D" w:rsidP="00DA233D">
            <w:pPr>
              <w:pStyle w:val="ListParagraph"/>
              <w:numPr>
                <w:ilvl w:val="0"/>
                <w:numId w:val="5"/>
              </w:numPr>
              <w:spacing w:line="360" w:lineRule="auto"/>
              <w:rPr>
                <w:rFonts w:asciiTheme="minorHAnsi" w:hAnsiTheme="minorHAnsi" w:cs="Arial"/>
              </w:rPr>
            </w:pPr>
            <w:r w:rsidRPr="00E25E2F">
              <w:rPr>
                <w:rFonts w:asciiTheme="minorHAnsi" w:hAnsiTheme="minorHAnsi" w:cs="Arial"/>
              </w:rPr>
              <w:t>Marketing experience and the ability to write and edit promotional copy</w:t>
            </w:r>
          </w:p>
          <w:p w:rsidR="00A05E43" w:rsidRPr="00E25E2F" w:rsidRDefault="00A05E43" w:rsidP="00A05E43">
            <w:pPr>
              <w:numPr>
                <w:ilvl w:val="0"/>
                <w:numId w:val="5"/>
              </w:numPr>
              <w:spacing w:line="360" w:lineRule="auto"/>
              <w:rPr>
                <w:rFonts w:asciiTheme="minorHAnsi" w:hAnsiTheme="minorHAnsi" w:cs="Arial"/>
                <w:b/>
              </w:rPr>
            </w:pPr>
            <w:r w:rsidRPr="00E25E2F">
              <w:rPr>
                <w:rFonts w:asciiTheme="minorHAnsi" w:hAnsiTheme="minorHAnsi" w:cs="Arial"/>
              </w:rPr>
              <w:t>General administrative skills including minuting meetings, electronic and paper mailouts</w:t>
            </w:r>
          </w:p>
          <w:p w:rsidR="00A05E43" w:rsidRPr="00E25E2F" w:rsidRDefault="00A05E43" w:rsidP="00A05E43">
            <w:pPr>
              <w:numPr>
                <w:ilvl w:val="0"/>
                <w:numId w:val="5"/>
              </w:numPr>
              <w:spacing w:before="100" w:beforeAutospacing="1" w:after="100" w:afterAutospacing="1" w:line="360" w:lineRule="auto"/>
              <w:rPr>
                <w:rFonts w:asciiTheme="minorHAnsi" w:hAnsiTheme="minorHAnsi" w:cs="Arial"/>
              </w:rPr>
            </w:pPr>
            <w:r w:rsidRPr="00E25E2F">
              <w:rPr>
                <w:rFonts w:asciiTheme="minorHAnsi" w:hAnsiTheme="minorHAnsi" w:cs="Arial"/>
              </w:rPr>
              <w:t>Good level of computer literacy, particularly the use of social media and new technologies</w:t>
            </w:r>
          </w:p>
          <w:p w:rsidR="00A05E43" w:rsidRPr="00E25E2F" w:rsidRDefault="00A05E43" w:rsidP="00A05E43">
            <w:pPr>
              <w:numPr>
                <w:ilvl w:val="0"/>
                <w:numId w:val="5"/>
              </w:numPr>
              <w:spacing w:line="360" w:lineRule="auto"/>
              <w:rPr>
                <w:rFonts w:asciiTheme="minorHAnsi" w:hAnsiTheme="minorHAnsi" w:cs="Arial"/>
              </w:rPr>
            </w:pPr>
            <w:r w:rsidRPr="00E25E2F">
              <w:rPr>
                <w:rFonts w:asciiTheme="minorHAnsi" w:hAnsiTheme="minorHAnsi" w:cs="Arial"/>
              </w:rPr>
              <w:t>Proven organisational skills, ability to work to deadlines  and the ability to create administrative systems from scratch</w:t>
            </w:r>
          </w:p>
          <w:p w:rsidR="00A05E43" w:rsidRPr="00E25E2F" w:rsidRDefault="00A05E43" w:rsidP="00A05E43">
            <w:pPr>
              <w:numPr>
                <w:ilvl w:val="0"/>
                <w:numId w:val="5"/>
              </w:numPr>
              <w:spacing w:before="100" w:beforeAutospacing="1" w:after="100" w:afterAutospacing="1" w:line="360" w:lineRule="auto"/>
              <w:rPr>
                <w:rFonts w:asciiTheme="minorHAnsi" w:hAnsiTheme="minorHAnsi" w:cs="Arial"/>
              </w:rPr>
            </w:pPr>
            <w:r w:rsidRPr="00E25E2F">
              <w:rPr>
                <w:rFonts w:asciiTheme="minorHAnsi" w:hAnsiTheme="minorHAnsi" w:cs="Arial"/>
              </w:rPr>
              <w:t>Proven ability to engage with a range of people including the general public, young people and their ch</w:t>
            </w:r>
            <w:r w:rsidR="000A4009" w:rsidRPr="00E25E2F">
              <w:rPr>
                <w:rFonts w:asciiTheme="minorHAnsi" w:hAnsiTheme="minorHAnsi" w:cs="Arial"/>
              </w:rPr>
              <w:t>aperones and arts organisations/</w:t>
            </w:r>
            <w:r w:rsidRPr="00E25E2F">
              <w:rPr>
                <w:rFonts w:asciiTheme="minorHAnsi" w:hAnsiTheme="minorHAnsi" w:cs="Arial"/>
              </w:rPr>
              <w:t>HE institutions (large and small)</w:t>
            </w:r>
          </w:p>
          <w:p w:rsidR="00A05E43" w:rsidRPr="00E25E2F" w:rsidRDefault="000A4009" w:rsidP="00A05E43">
            <w:pPr>
              <w:numPr>
                <w:ilvl w:val="0"/>
                <w:numId w:val="5"/>
              </w:numPr>
              <w:spacing w:line="360" w:lineRule="auto"/>
              <w:rPr>
                <w:rFonts w:asciiTheme="minorHAnsi" w:hAnsiTheme="minorHAnsi" w:cs="Arial"/>
              </w:rPr>
            </w:pPr>
            <w:r w:rsidRPr="00E25E2F">
              <w:rPr>
                <w:rFonts w:asciiTheme="minorHAnsi" w:hAnsiTheme="minorHAnsi" w:cs="Arial"/>
              </w:rPr>
              <w:t>E</w:t>
            </w:r>
            <w:r w:rsidR="00A05E43" w:rsidRPr="00E25E2F">
              <w:rPr>
                <w:rFonts w:asciiTheme="minorHAnsi" w:hAnsiTheme="minorHAnsi" w:cs="Arial"/>
              </w:rPr>
              <w:t>xperience of monitoring and evaluation and an understanding of its purpose</w:t>
            </w:r>
          </w:p>
          <w:p w:rsidR="00A05E43" w:rsidRPr="00E25E2F" w:rsidRDefault="00A05E43" w:rsidP="00193F24">
            <w:pPr>
              <w:numPr>
                <w:ilvl w:val="0"/>
                <w:numId w:val="5"/>
              </w:numPr>
              <w:spacing w:line="360" w:lineRule="auto"/>
              <w:rPr>
                <w:rFonts w:asciiTheme="minorHAnsi" w:hAnsiTheme="minorHAnsi" w:cs="Arial"/>
              </w:rPr>
            </w:pPr>
            <w:r w:rsidRPr="00E25E2F">
              <w:rPr>
                <w:rFonts w:asciiTheme="minorHAnsi" w:hAnsiTheme="minorHAnsi" w:cs="Arial"/>
              </w:rPr>
              <w:t>The confidence to directly collect data from participants and audiences as part of the evaluation</w:t>
            </w:r>
          </w:p>
        </w:tc>
      </w:tr>
      <w:tr w:rsidR="00A05E43" w:rsidRPr="00E25E2F" w:rsidTr="003F7A2F">
        <w:tc>
          <w:tcPr>
            <w:tcW w:w="5000" w:type="pct"/>
          </w:tcPr>
          <w:p w:rsidR="00A05E43" w:rsidRPr="00E25E2F" w:rsidRDefault="00A05E43" w:rsidP="003F7A2F">
            <w:pPr>
              <w:pStyle w:val="ListParagraph"/>
              <w:spacing w:line="360" w:lineRule="auto"/>
              <w:ind w:left="0"/>
              <w:rPr>
                <w:rFonts w:asciiTheme="minorHAnsi" w:hAnsiTheme="minorHAnsi" w:cs="Arial"/>
                <w:b/>
              </w:rPr>
            </w:pPr>
            <w:r w:rsidRPr="00E25E2F">
              <w:rPr>
                <w:rFonts w:asciiTheme="minorHAnsi" w:hAnsiTheme="minorHAnsi" w:cs="Arial"/>
                <w:b/>
              </w:rPr>
              <w:t>Desirable skills, knowledge and experience</w:t>
            </w:r>
          </w:p>
        </w:tc>
      </w:tr>
      <w:tr w:rsidR="00A05E43" w:rsidRPr="00E25E2F" w:rsidTr="003F7A2F">
        <w:tc>
          <w:tcPr>
            <w:tcW w:w="5000" w:type="pct"/>
          </w:tcPr>
          <w:p w:rsidR="00A05E43" w:rsidRPr="00E25E2F" w:rsidRDefault="00A05E43" w:rsidP="00A05E43">
            <w:pPr>
              <w:pStyle w:val="ListParagraph"/>
              <w:numPr>
                <w:ilvl w:val="0"/>
                <w:numId w:val="5"/>
              </w:numPr>
              <w:spacing w:line="360" w:lineRule="auto"/>
              <w:rPr>
                <w:rFonts w:asciiTheme="minorHAnsi" w:hAnsiTheme="minorHAnsi" w:cs="Arial"/>
              </w:rPr>
            </w:pPr>
            <w:r w:rsidRPr="00E25E2F">
              <w:rPr>
                <w:rFonts w:asciiTheme="minorHAnsi" w:hAnsiTheme="minorHAnsi" w:cs="Arial"/>
              </w:rPr>
              <w:t>Some experience of liaising with venues including Front of House, Technical and other staff.</w:t>
            </w:r>
          </w:p>
          <w:p w:rsidR="00A05E43" w:rsidRPr="00E25E2F" w:rsidRDefault="000A4009" w:rsidP="00193F24">
            <w:pPr>
              <w:pStyle w:val="ListParagraph"/>
              <w:numPr>
                <w:ilvl w:val="0"/>
                <w:numId w:val="5"/>
              </w:numPr>
              <w:spacing w:line="360" w:lineRule="auto"/>
              <w:rPr>
                <w:rFonts w:asciiTheme="minorHAnsi" w:hAnsiTheme="minorHAnsi" w:cs="Arial"/>
                <w:b/>
              </w:rPr>
            </w:pPr>
            <w:r w:rsidRPr="00E25E2F">
              <w:rPr>
                <w:rFonts w:asciiTheme="minorHAnsi" w:hAnsiTheme="minorHAnsi" w:cs="Arial"/>
              </w:rPr>
              <w:t xml:space="preserve"> E</w:t>
            </w:r>
            <w:r w:rsidR="00A05E43" w:rsidRPr="00E25E2F">
              <w:rPr>
                <w:rFonts w:asciiTheme="minorHAnsi" w:hAnsiTheme="minorHAnsi" w:cs="Arial"/>
              </w:rPr>
              <w:t>xperience of analysing data and writing reports</w:t>
            </w:r>
          </w:p>
        </w:tc>
      </w:tr>
      <w:tr w:rsidR="00A05E43" w:rsidRPr="00E25E2F" w:rsidTr="003F7A2F">
        <w:tc>
          <w:tcPr>
            <w:tcW w:w="5000" w:type="pct"/>
          </w:tcPr>
          <w:p w:rsidR="00A05E43" w:rsidRPr="00E25E2F" w:rsidRDefault="00A05E43" w:rsidP="00193F24">
            <w:pPr>
              <w:spacing w:line="360" w:lineRule="auto"/>
              <w:ind w:left="426"/>
              <w:rPr>
                <w:rFonts w:asciiTheme="minorHAnsi" w:hAnsiTheme="minorHAnsi" w:cs="Arial"/>
                <w:b/>
              </w:rPr>
            </w:pPr>
            <w:r w:rsidRPr="00E25E2F">
              <w:rPr>
                <w:rFonts w:asciiTheme="minorHAnsi" w:hAnsiTheme="minorHAnsi" w:cs="Arial"/>
                <w:b/>
              </w:rPr>
              <w:t>Personal Qualities</w:t>
            </w:r>
          </w:p>
        </w:tc>
      </w:tr>
      <w:tr w:rsidR="00A05E43" w:rsidRPr="00E25E2F" w:rsidTr="003F7A2F">
        <w:tc>
          <w:tcPr>
            <w:tcW w:w="5000" w:type="pct"/>
          </w:tcPr>
          <w:p w:rsidR="00A05E43" w:rsidRPr="00E25E2F" w:rsidRDefault="00A05E43" w:rsidP="00427D21">
            <w:pPr>
              <w:ind w:left="284"/>
              <w:rPr>
                <w:rFonts w:asciiTheme="minorHAnsi" w:hAnsiTheme="minorHAnsi" w:cs="Arial"/>
              </w:rPr>
            </w:pPr>
            <w:r w:rsidRPr="00E25E2F">
              <w:rPr>
                <w:rFonts w:asciiTheme="minorHAnsi" w:hAnsiTheme="minorHAnsi" w:cs="Arial"/>
              </w:rPr>
              <w:t>You should be flexible, confident, accurate and highly competent. In addition, you should be a very good communicator, able to communicate with a wide range of people, in person, over the phone</w:t>
            </w:r>
            <w:r w:rsidR="00DA233D" w:rsidRPr="00E25E2F">
              <w:rPr>
                <w:rFonts w:asciiTheme="minorHAnsi" w:hAnsiTheme="minorHAnsi" w:cs="Arial"/>
              </w:rPr>
              <w:t>, via social media platforms</w:t>
            </w:r>
            <w:r w:rsidRPr="00E25E2F">
              <w:rPr>
                <w:rFonts w:asciiTheme="minorHAnsi" w:hAnsiTheme="minorHAnsi" w:cs="Arial"/>
              </w:rPr>
              <w:t xml:space="preserve"> and by email. You must be prepared to undertake routine tasks as well as more complex responsibilities.</w:t>
            </w:r>
          </w:p>
          <w:p w:rsidR="00427D21" w:rsidRPr="00E25E2F" w:rsidRDefault="00427D21" w:rsidP="00427D21">
            <w:pPr>
              <w:ind w:left="284"/>
              <w:rPr>
                <w:rFonts w:asciiTheme="minorHAnsi" w:hAnsiTheme="minorHAnsi" w:cs="Arial"/>
              </w:rPr>
            </w:pPr>
          </w:p>
          <w:p w:rsidR="00A05E43" w:rsidRPr="00E25E2F" w:rsidRDefault="00193F24" w:rsidP="00427D21">
            <w:pPr>
              <w:ind w:left="284"/>
              <w:rPr>
                <w:rFonts w:asciiTheme="minorHAnsi" w:hAnsiTheme="minorHAnsi" w:cs="Arial"/>
                <w:b/>
              </w:rPr>
            </w:pPr>
            <w:r w:rsidRPr="00E25E2F">
              <w:rPr>
                <w:rFonts w:asciiTheme="minorHAnsi" w:hAnsiTheme="minorHAnsi" w:cs="Arial"/>
              </w:rPr>
              <w:t>Y</w:t>
            </w:r>
            <w:r w:rsidR="00A05E43" w:rsidRPr="00E25E2F">
              <w:rPr>
                <w:rFonts w:asciiTheme="minorHAnsi" w:hAnsiTheme="minorHAnsi" w:cs="Arial"/>
              </w:rPr>
              <w:t xml:space="preserve">ou must have a </w:t>
            </w:r>
            <w:r w:rsidR="008A3891" w:rsidRPr="00E25E2F">
              <w:rPr>
                <w:rFonts w:asciiTheme="minorHAnsi" w:hAnsiTheme="minorHAnsi" w:cs="Arial"/>
              </w:rPr>
              <w:t>Disclosure and Barring Service Certificate or be prepared to undergo a check</w:t>
            </w:r>
          </w:p>
        </w:tc>
      </w:tr>
    </w:tbl>
    <w:p w:rsidR="00193F24" w:rsidRPr="00E25E2F" w:rsidRDefault="00193F24" w:rsidP="004C31B2">
      <w:pPr>
        <w:ind w:left="0"/>
        <w:rPr>
          <w:rFonts w:asciiTheme="minorHAnsi" w:hAnsiTheme="minorHAnsi" w:cs="Arial"/>
          <w:b/>
          <w:sz w:val="24"/>
          <w:szCs w:val="24"/>
        </w:rPr>
      </w:pPr>
    </w:p>
    <w:p w:rsidR="007E338C" w:rsidRPr="00E25E2F" w:rsidRDefault="007E338C" w:rsidP="004C31B2">
      <w:pPr>
        <w:ind w:left="0"/>
        <w:rPr>
          <w:rFonts w:asciiTheme="minorHAnsi" w:hAnsiTheme="minorHAnsi" w:cs="Arial"/>
          <w:b/>
          <w:sz w:val="24"/>
          <w:szCs w:val="24"/>
        </w:rPr>
      </w:pPr>
    </w:p>
    <w:p w:rsidR="00FC40FB" w:rsidRDefault="00FC40FB" w:rsidP="004C31B2">
      <w:pPr>
        <w:ind w:left="0"/>
        <w:rPr>
          <w:rFonts w:asciiTheme="minorHAnsi" w:hAnsiTheme="minorHAnsi" w:cs="Arial"/>
          <w:b/>
          <w:sz w:val="24"/>
          <w:szCs w:val="24"/>
        </w:rPr>
      </w:pPr>
    </w:p>
    <w:p w:rsidR="00FC40FB" w:rsidRDefault="00FC40FB" w:rsidP="004C31B2">
      <w:pPr>
        <w:ind w:left="0"/>
        <w:rPr>
          <w:rFonts w:asciiTheme="minorHAnsi" w:hAnsiTheme="minorHAnsi" w:cs="Arial"/>
          <w:b/>
          <w:sz w:val="24"/>
          <w:szCs w:val="24"/>
        </w:rPr>
      </w:pPr>
    </w:p>
    <w:p w:rsidR="00FC40FB" w:rsidRDefault="00FC40FB" w:rsidP="004C31B2">
      <w:pPr>
        <w:ind w:left="0"/>
        <w:rPr>
          <w:rFonts w:asciiTheme="minorHAnsi" w:hAnsiTheme="minorHAnsi" w:cs="Arial"/>
          <w:b/>
          <w:sz w:val="24"/>
          <w:szCs w:val="24"/>
        </w:rPr>
      </w:pPr>
    </w:p>
    <w:p w:rsidR="00FC40FB" w:rsidRDefault="00FC40FB" w:rsidP="004C31B2">
      <w:pPr>
        <w:ind w:left="0"/>
        <w:rPr>
          <w:rFonts w:asciiTheme="minorHAnsi" w:hAnsiTheme="minorHAnsi" w:cs="Arial"/>
          <w:b/>
          <w:sz w:val="24"/>
          <w:szCs w:val="24"/>
        </w:rPr>
      </w:pPr>
    </w:p>
    <w:p w:rsidR="00FC40FB" w:rsidRDefault="00FC40FB" w:rsidP="004C31B2">
      <w:pPr>
        <w:ind w:left="0"/>
        <w:rPr>
          <w:rFonts w:asciiTheme="minorHAnsi" w:hAnsiTheme="minorHAnsi" w:cs="Arial"/>
          <w:b/>
          <w:sz w:val="24"/>
          <w:szCs w:val="24"/>
        </w:rPr>
      </w:pPr>
    </w:p>
    <w:p w:rsidR="00D0635F" w:rsidRPr="00E25E2F" w:rsidRDefault="00A05E43" w:rsidP="004C31B2">
      <w:pPr>
        <w:ind w:left="0"/>
        <w:rPr>
          <w:rFonts w:asciiTheme="minorHAnsi" w:hAnsiTheme="minorHAnsi" w:cs="Arial"/>
          <w:b/>
          <w:sz w:val="24"/>
          <w:szCs w:val="24"/>
        </w:rPr>
      </w:pPr>
      <w:r w:rsidRPr="00E25E2F">
        <w:rPr>
          <w:rFonts w:asciiTheme="minorHAnsi" w:hAnsiTheme="minorHAnsi" w:cs="Arial"/>
          <w:b/>
          <w:sz w:val="24"/>
          <w:szCs w:val="24"/>
        </w:rPr>
        <w:t>T</w:t>
      </w:r>
      <w:r w:rsidR="00AF0EFF" w:rsidRPr="00E25E2F">
        <w:rPr>
          <w:rFonts w:asciiTheme="minorHAnsi" w:hAnsiTheme="minorHAnsi" w:cs="Arial"/>
          <w:b/>
          <w:sz w:val="24"/>
          <w:szCs w:val="24"/>
        </w:rPr>
        <w:t xml:space="preserve">erms of </w:t>
      </w:r>
      <w:r w:rsidR="00D0635F" w:rsidRPr="00E25E2F">
        <w:rPr>
          <w:rFonts w:asciiTheme="minorHAnsi" w:hAnsiTheme="minorHAnsi" w:cs="Arial"/>
          <w:b/>
          <w:sz w:val="24"/>
          <w:szCs w:val="24"/>
        </w:rPr>
        <w:t>Employment:</w:t>
      </w:r>
    </w:p>
    <w:p w:rsidR="000661D7" w:rsidRPr="00E25E2F" w:rsidRDefault="000661D7" w:rsidP="007E338C">
      <w:pPr>
        <w:ind w:left="0"/>
        <w:rPr>
          <w:rFonts w:asciiTheme="minorHAnsi" w:hAnsiTheme="minorHAnsi" w:cs="Arial"/>
          <w:b/>
          <w:sz w:val="24"/>
          <w:szCs w:val="24"/>
        </w:rPr>
      </w:pPr>
      <w:r w:rsidRPr="00E25E2F">
        <w:rPr>
          <w:rFonts w:asciiTheme="minorHAnsi" w:hAnsiTheme="minorHAnsi" w:cs="Arial"/>
          <w:b/>
          <w:sz w:val="24"/>
          <w:szCs w:val="24"/>
        </w:rPr>
        <w:t>Salary and hours</w:t>
      </w:r>
    </w:p>
    <w:p w:rsidR="00D0635F" w:rsidRPr="00E25E2F" w:rsidRDefault="00AF0EFF" w:rsidP="008A3891">
      <w:pPr>
        <w:ind w:left="0"/>
        <w:rPr>
          <w:rFonts w:asciiTheme="minorHAnsi" w:hAnsiTheme="minorHAnsi" w:cs="Arial"/>
          <w:sz w:val="24"/>
          <w:szCs w:val="24"/>
        </w:rPr>
      </w:pPr>
      <w:r w:rsidRPr="00E25E2F">
        <w:rPr>
          <w:rFonts w:asciiTheme="minorHAnsi" w:hAnsiTheme="minorHAnsi" w:cs="Arial"/>
          <w:sz w:val="24"/>
          <w:szCs w:val="24"/>
        </w:rPr>
        <w:t xml:space="preserve">Fixed term contract – </w:t>
      </w:r>
      <w:r w:rsidR="00DA233D" w:rsidRPr="00E25E2F">
        <w:rPr>
          <w:rFonts w:asciiTheme="minorHAnsi" w:hAnsiTheme="minorHAnsi" w:cs="Arial"/>
          <w:sz w:val="24"/>
          <w:szCs w:val="24"/>
        </w:rPr>
        <w:t>50</w:t>
      </w:r>
      <w:r w:rsidRPr="00E25E2F">
        <w:rPr>
          <w:rFonts w:asciiTheme="minorHAnsi" w:hAnsiTheme="minorHAnsi" w:cs="Arial"/>
          <w:sz w:val="24"/>
          <w:szCs w:val="24"/>
        </w:rPr>
        <w:t xml:space="preserve"> days over </w:t>
      </w:r>
      <w:r w:rsidR="00FC0D26" w:rsidRPr="00E25E2F">
        <w:rPr>
          <w:rFonts w:asciiTheme="minorHAnsi" w:hAnsiTheme="minorHAnsi" w:cs="Arial"/>
          <w:sz w:val="24"/>
          <w:szCs w:val="24"/>
        </w:rPr>
        <w:t>6</w:t>
      </w:r>
      <w:r w:rsidR="001B4BB1" w:rsidRPr="00E25E2F">
        <w:rPr>
          <w:rFonts w:asciiTheme="minorHAnsi" w:hAnsiTheme="minorHAnsi" w:cs="Arial"/>
          <w:sz w:val="24"/>
          <w:szCs w:val="24"/>
        </w:rPr>
        <w:t>/7</w:t>
      </w:r>
      <w:r w:rsidRPr="00E25E2F">
        <w:rPr>
          <w:rFonts w:asciiTheme="minorHAnsi" w:hAnsiTheme="minorHAnsi" w:cs="Arial"/>
          <w:sz w:val="24"/>
          <w:szCs w:val="24"/>
        </w:rPr>
        <w:t>mths</w:t>
      </w:r>
      <w:r w:rsidR="008A3891" w:rsidRPr="00E25E2F">
        <w:rPr>
          <w:rFonts w:asciiTheme="minorHAnsi" w:hAnsiTheme="minorHAnsi" w:cs="Arial"/>
          <w:sz w:val="24"/>
          <w:szCs w:val="24"/>
        </w:rPr>
        <w:t xml:space="preserve"> (</w:t>
      </w:r>
      <w:r w:rsidR="001B4BB1" w:rsidRPr="00E25E2F">
        <w:rPr>
          <w:rFonts w:asciiTheme="minorHAnsi" w:hAnsiTheme="minorHAnsi" w:cs="Arial"/>
          <w:sz w:val="24"/>
          <w:szCs w:val="24"/>
        </w:rPr>
        <w:t>November/</w:t>
      </w:r>
      <w:r w:rsidR="008A3891" w:rsidRPr="00E25E2F">
        <w:rPr>
          <w:rFonts w:asciiTheme="minorHAnsi" w:hAnsiTheme="minorHAnsi" w:cs="Arial"/>
          <w:sz w:val="24"/>
          <w:szCs w:val="24"/>
        </w:rPr>
        <w:t>December 201</w:t>
      </w:r>
      <w:r w:rsidR="001B4BB1" w:rsidRPr="00E25E2F">
        <w:rPr>
          <w:rFonts w:asciiTheme="minorHAnsi" w:hAnsiTheme="minorHAnsi" w:cs="Arial"/>
          <w:sz w:val="24"/>
          <w:szCs w:val="24"/>
        </w:rPr>
        <w:t>6</w:t>
      </w:r>
      <w:r w:rsidR="008A3891" w:rsidRPr="00E25E2F">
        <w:rPr>
          <w:rFonts w:asciiTheme="minorHAnsi" w:hAnsiTheme="minorHAnsi" w:cs="Arial"/>
          <w:sz w:val="24"/>
          <w:szCs w:val="24"/>
        </w:rPr>
        <w:t xml:space="preserve"> – May 201</w:t>
      </w:r>
      <w:r w:rsidR="001B4BB1" w:rsidRPr="00E25E2F">
        <w:rPr>
          <w:rFonts w:asciiTheme="minorHAnsi" w:hAnsiTheme="minorHAnsi" w:cs="Arial"/>
          <w:sz w:val="24"/>
          <w:szCs w:val="24"/>
        </w:rPr>
        <w:t>7</w:t>
      </w:r>
      <w:r w:rsidR="008A3891" w:rsidRPr="00E25E2F">
        <w:rPr>
          <w:rFonts w:asciiTheme="minorHAnsi" w:hAnsiTheme="minorHAnsi" w:cs="Arial"/>
          <w:sz w:val="24"/>
          <w:szCs w:val="24"/>
        </w:rPr>
        <w:t>)</w:t>
      </w:r>
      <w:r w:rsidR="00970266" w:rsidRPr="00E25E2F">
        <w:rPr>
          <w:rFonts w:asciiTheme="minorHAnsi" w:hAnsiTheme="minorHAnsi" w:cs="Arial"/>
          <w:sz w:val="24"/>
          <w:szCs w:val="24"/>
        </w:rPr>
        <w:t>, inclusive of 3 days paid leave</w:t>
      </w:r>
      <w:r w:rsidR="008A3891" w:rsidRPr="00E25E2F">
        <w:rPr>
          <w:rFonts w:asciiTheme="minorHAnsi" w:hAnsiTheme="minorHAnsi" w:cs="Arial"/>
          <w:sz w:val="24"/>
          <w:szCs w:val="24"/>
        </w:rPr>
        <w:t>.</w:t>
      </w:r>
      <w:r w:rsidRPr="00E25E2F">
        <w:rPr>
          <w:rFonts w:asciiTheme="minorHAnsi" w:hAnsiTheme="minorHAnsi" w:cs="Arial"/>
          <w:sz w:val="24"/>
          <w:szCs w:val="24"/>
        </w:rPr>
        <w:t xml:space="preserve"> </w:t>
      </w:r>
      <w:r w:rsidR="003107C9" w:rsidRPr="00E25E2F">
        <w:rPr>
          <w:rFonts w:asciiTheme="minorHAnsi" w:hAnsiTheme="minorHAnsi" w:cs="Arial"/>
          <w:sz w:val="24"/>
          <w:szCs w:val="24"/>
        </w:rPr>
        <w:t>Approximately</w:t>
      </w:r>
      <w:r w:rsidRPr="00E25E2F">
        <w:rPr>
          <w:rFonts w:asciiTheme="minorHAnsi" w:hAnsiTheme="minorHAnsi" w:cs="Arial"/>
          <w:sz w:val="24"/>
          <w:szCs w:val="24"/>
        </w:rPr>
        <w:t xml:space="preserve"> </w:t>
      </w:r>
      <w:r w:rsidR="00970266" w:rsidRPr="00E25E2F">
        <w:rPr>
          <w:rFonts w:asciiTheme="minorHAnsi" w:hAnsiTheme="minorHAnsi" w:cs="Arial"/>
          <w:sz w:val="24"/>
          <w:szCs w:val="24"/>
        </w:rPr>
        <w:t>2</w:t>
      </w:r>
      <w:r w:rsidRPr="00E25E2F">
        <w:rPr>
          <w:rFonts w:asciiTheme="minorHAnsi" w:hAnsiTheme="minorHAnsi" w:cs="Arial"/>
          <w:sz w:val="24"/>
          <w:szCs w:val="24"/>
        </w:rPr>
        <w:t xml:space="preserve"> day</w:t>
      </w:r>
      <w:r w:rsidR="00DA233D" w:rsidRPr="00E25E2F">
        <w:rPr>
          <w:rFonts w:asciiTheme="minorHAnsi" w:hAnsiTheme="minorHAnsi" w:cs="Arial"/>
          <w:sz w:val="24"/>
          <w:szCs w:val="24"/>
        </w:rPr>
        <w:t>s</w:t>
      </w:r>
      <w:r w:rsidRPr="00E25E2F">
        <w:rPr>
          <w:rFonts w:asciiTheme="minorHAnsi" w:hAnsiTheme="minorHAnsi" w:cs="Arial"/>
          <w:sz w:val="24"/>
          <w:szCs w:val="24"/>
        </w:rPr>
        <w:t xml:space="preserve"> per week term time only. At points of high activity during the 6</w:t>
      </w:r>
      <w:r w:rsidR="001B4BB1" w:rsidRPr="00E25E2F">
        <w:rPr>
          <w:rFonts w:asciiTheme="minorHAnsi" w:hAnsiTheme="minorHAnsi" w:cs="Arial"/>
          <w:sz w:val="24"/>
          <w:szCs w:val="24"/>
        </w:rPr>
        <w:t>/7</w:t>
      </w:r>
      <w:r w:rsidRPr="00E25E2F">
        <w:rPr>
          <w:rFonts w:asciiTheme="minorHAnsi" w:hAnsiTheme="minorHAnsi" w:cs="Arial"/>
          <w:sz w:val="24"/>
          <w:szCs w:val="24"/>
        </w:rPr>
        <w:t xml:space="preserve"> mths it will be necessary to group days of work i.e. days worked may be grouped together in blocks with gaps in between. This work pattern would be agreed in detail and included in a contract.</w:t>
      </w:r>
      <w:r w:rsidR="00DA233D" w:rsidRPr="00E25E2F">
        <w:rPr>
          <w:rFonts w:asciiTheme="minorHAnsi" w:hAnsiTheme="minorHAnsi" w:cs="Arial"/>
          <w:sz w:val="24"/>
          <w:szCs w:val="24"/>
        </w:rPr>
        <w:t xml:space="preserve"> </w:t>
      </w:r>
      <w:r w:rsidR="006B3B1D" w:rsidRPr="00E25E2F">
        <w:rPr>
          <w:rFonts w:asciiTheme="minorHAnsi" w:hAnsiTheme="minorHAnsi" w:cs="Arial"/>
          <w:sz w:val="24"/>
          <w:szCs w:val="24"/>
        </w:rPr>
        <w:t>Some</w:t>
      </w:r>
      <w:r w:rsidR="00DA233D" w:rsidRPr="00E25E2F">
        <w:rPr>
          <w:rFonts w:asciiTheme="minorHAnsi" w:hAnsiTheme="minorHAnsi" w:cs="Arial"/>
          <w:sz w:val="24"/>
          <w:szCs w:val="24"/>
        </w:rPr>
        <w:t xml:space="preserve"> evening work attending performances during </w:t>
      </w:r>
      <w:r w:rsidR="00832D23" w:rsidRPr="00E25E2F">
        <w:rPr>
          <w:rFonts w:asciiTheme="minorHAnsi" w:hAnsiTheme="minorHAnsi" w:cs="Arial"/>
          <w:sz w:val="24"/>
          <w:szCs w:val="24"/>
        </w:rPr>
        <w:t>the</w:t>
      </w:r>
      <w:r w:rsidR="00DA233D" w:rsidRPr="00E25E2F">
        <w:rPr>
          <w:rFonts w:asciiTheme="minorHAnsi" w:hAnsiTheme="minorHAnsi" w:cs="Arial"/>
          <w:sz w:val="24"/>
          <w:szCs w:val="24"/>
        </w:rPr>
        <w:t xml:space="preserve"> </w:t>
      </w:r>
      <w:r w:rsidR="00832D23" w:rsidRPr="00E25E2F">
        <w:rPr>
          <w:rFonts w:asciiTheme="minorHAnsi" w:hAnsiTheme="minorHAnsi" w:cs="Arial"/>
          <w:sz w:val="24"/>
          <w:szCs w:val="24"/>
        </w:rPr>
        <w:t>festival</w:t>
      </w:r>
      <w:r w:rsidR="00DA233D" w:rsidRPr="00E25E2F">
        <w:rPr>
          <w:rFonts w:asciiTheme="minorHAnsi" w:hAnsiTheme="minorHAnsi" w:cs="Arial"/>
          <w:sz w:val="24"/>
          <w:szCs w:val="24"/>
        </w:rPr>
        <w:t xml:space="preserve"> will be required.</w:t>
      </w:r>
    </w:p>
    <w:p w:rsidR="007B72D5" w:rsidRPr="00E25E2F" w:rsidRDefault="007B72D5" w:rsidP="004C31B2">
      <w:pPr>
        <w:ind w:left="0"/>
        <w:rPr>
          <w:rFonts w:asciiTheme="minorHAnsi" w:hAnsiTheme="minorHAnsi" w:cs="Arial"/>
          <w:sz w:val="24"/>
          <w:szCs w:val="24"/>
        </w:rPr>
      </w:pPr>
    </w:p>
    <w:p w:rsidR="007B72D5" w:rsidRPr="00E25E2F" w:rsidRDefault="00AF0EFF" w:rsidP="004C31B2">
      <w:pPr>
        <w:ind w:left="0"/>
        <w:rPr>
          <w:rFonts w:asciiTheme="minorHAnsi" w:hAnsiTheme="minorHAnsi" w:cs="Arial"/>
          <w:sz w:val="24"/>
          <w:szCs w:val="24"/>
        </w:rPr>
      </w:pPr>
      <w:r w:rsidRPr="00E25E2F">
        <w:rPr>
          <w:rFonts w:asciiTheme="minorHAnsi" w:hAnsiTheme="minorHAnsi" w:cs="Arial"/>
          <w:sz w:val="24"/>
          <w:szCs w:val="24"/>
        </w:rPr>
        <w:t>Daily rate = £</w:t>
      </w:r>
      <w:r w:rsidR="00DA233D" w:rsidRPr="00E25E2F">
        <w:rPr>
          <w:rFonts w:asciiTheme="minorHAnsi" w:hAnsiTheme="minorHAnsi" w:cs="Arial"/>
          <w:sz w:val="24"/>
          <w:szCs w:val="24"/>
        </w:rPr>
        <w:t>100</w:t>
      </w:r>
      <w:r w:rsidRPr="00E25E2F">
        <w:rPr>
          <w:rFonts w:asciiTheme="minorHAnsi" w:hAnsiTheme="minorHAnsi" w:cs="Arial"/>
          <w:sz w:val="24"/>
          <w:szCs w:val="24"/>
        </w:rPr>
        <w:t>.00 (£2</w:t>
      </w:r>
      <w:r w:rsidR="00DA233D" w:rsidRPr="00E25E2F">
        <w:rPr>
          <w:rFonts w:asciiTheme="minorHAnsi" w:hAnsiTheme="minorHAnsi" w:cs="Arial"/>
          <w:sz w:val="24"/>
          <w:szCs w:val="24"/>
        </w:rPr>
        <w:t>6,000</w:t>
      </w:r>
      <w:r w:rsidRPr="00E25E2F">
        <w:rPr>
          <w:rFonts w:asciiTheme="minorHAnsi" w:hAnsiTheme="minorHAnsi" w:cs="Arial"/>
          <w:sz w:val="24"/>
          <w:szCs w:val="24"/>
        </w:rPr>
        <w:t xml:space="preserve"> pa pro rata)</w:t>
      </w:r>
    </w:p>
    <w:p w:rsidR="00AF0EFF" w:rsidRPr="00E25E2F" w:rsidRDefault="00AF0EFF" w:rsidP="004C31B2">
      <w:pPr>
        <w:ind w:left="0"/>
        <w:rPr>
          <w:rFonts w:asciiTheme="minorHAnsi" w:hAnsiTheme="minorHAnsi" w:cs="Arial"/>
          <w:sz w:val="24"/>
          <w:szCs w:val="24"/>
        </w:rPr>
      </w:pPr>
      <w:r w:rsidRPr="00E25E2F">
        <w:rPr>
          <w:rFonts w:asciiTheme="minorHAnsi" w:hAnsiTheme="minorHAnsi" w:cs="Arial"/>
          <w:sz w:val="24"/>
          <w:szCs w:val="24"/>
        </w:rPr>
        <w:t xml:space="preserve">Paid monthly </w:t>
      </w:r>
      <w:r w:rsidR="00DA233D" w:rsidRPr="00E25E2F">
        <w:rPr>
          <w:rFonts w:asciiTheme="minorHAnsi" w:hAnsiTheme="minorHAnsi" w:cs="Arial"/>
          <w:sz w:val="24"/>
          <w:szCs w:val="24"/>
        </w:rPr>
        <w:t xml:space="preserve">in arrears </w:t>
      </w:r>
      <w:r w:rsidRPr="00E25E2F">
        <w:rPr>
          <w:rFonts w:asciiTheme="minorHAnsi" w:hAnsiTheme="minorHAnsi" w:cs="Arial"/>
          <w:sz w:val="24"/>
          <w:szCs w:val="24"/>
        </w:rPr>
        <w:t>PAYE</w:t>
      </w:r>
    </w:p>
    <w:p w:rsidR="00AF0EFF" w:rsidRPr="00E25E2F" w:rsidRDefault="00AF0EFF" w:rsidP="004C31B2">
      <w:pPr>
        <w:ind w:left="0"/>
        <w:rPr>
          <w:rFonts w:asciiTheme="minorHAnsi" w:hAnsiTheme="minorHAnsi" w:cs="Arial"/>
          <w:sz w:val="24"/>
          <w:szCs w:val="24"/>
        </w:rPr>
      </w:pPr>
      <w:r w:rsidRPr="00E25E2F">
        <w:rPr>
          <w:rFonts w:asciiTheme="minorHAnsi" w:hAnsiTheme="minorHAnsi" w:cs="Arial"/>
          <w:sz w:val="24"/>
          <w:szCs w:val="24"/>
        </w:rPr>
        <w:t>Employer: Lewisham Education Arts Network</w:t>
      </w:r>
    </w:p>
    <w:p w:rsidR="00B50A74" w:rsidRPr="00E25E2F" w:rsidRDefault="00B50A74" w:rsidP="004C31B2">
      <w:pPr>
        <w:ind w:left="0"/>
        <w:rPr>
          <w:rFonts w:asciiTheme="minorHAnsi" w:hAnsiTheme="minorHAnsi" w:cs="Arial"/>
          <w:sz w:val="24"/>
          <w:szCs w:val="24"/>
        </w:rPr>
      </w:pPr>
    </w:p>
    <w:p w:rsidR="001B4BB1" w:rsidRPr="00E25E2F" w:rsidRDefault="00DA2D6D" w:rsidP="008A3891">
      <w:pPr>
        <w:ind w:left="0"/>
        <w:rPr>
          <w:rFonts w:asciiTheme="minorHAnsi" w:hAnsiTheme="minorHAnsi" w:cs="Arial"/>
          <w:b/>
          <w:sz w:val="24"/>
          <w:szCs w:val="24"/>
        </w:rPr>
      </w:pPr>
      <w:r w:rsidRPr="00E25E2F">
        <w:rPr>
          <w:rFonts w:asciiTheme="minorHAnsi" w:hAnsiTheme="minorHAnsi" w:cs="Arial"/>
          <w:noProof/>
          <w:sz w:val="24"/>
          <w:szCs w:val="24"/>
          <w:lang w:eastAsia="en-GB"/>
        </w:rPr>
        <w:pict>
          <v:rect id="_x0000_s1026" style="position:absolute;margin-left:-17.95pt;margin-top:12.15pt;width:519pt;height:157.5pt;z-index:-251658752" fillcolor="white [3201]" strokecolor="#666 [1936]" strokeweight="1pt">
            <v:fill color2="#999 [1296]" focusposition="1" focussize="" focus="100%" type="gradient"/>
            <v:shadow on="t" type="perspective" color="#7f7f7f [1601]" opacity=".5" offset="1pt" offset2="-3pt"/>
          </v:rect>
        </w:pict>
      </w:r>
    </w:p>
    <w:p w:rsidR="00FC40FB" w:rsidRDefault="00A05E43" w:rsidP="008A3891">
      <w:pPr>
        <w:ind w:left="0"/>
        <w:rPr>
          <w:rFonts w:asciiTheme="minorHAnsi" w:hAnsiTheme="minorHAnsi" w:cs="Arial"/>
          <w:b/>
          <w:sz w:val="28"/>
          <w:szCs w:val="24"/>
        </w:rPr>
      </w:pPr>
      <w:r w:rsidRPr="00FC40FB">
        <w:rPr>
          <w:rFonts w:asciiTheme="minorHAnsi" w:hAnsiTheme="minorHAnsi" w:cs="Arial"/>
          <w:b/>
          <w:sz w:val="28"/>
          <w:szCs w:val="24"/>
        </w:rPr>
        <w:t>How to apply:</w:t>
      </w:r>
      <w:r w:rsidR="008A3891" w:rsidRPr="00FC40FB">
        <w:rPr>
          <w:rFonts w:asciiTheme="minorHAnsi" w:hAnsiTheme="minorHAnsi" w:cs="Arial"/>
          <w:b/>
          <w:sz w:val="28"/>
          <w:szCs w:val="24"/>
        </w:rPr>
        <w:t xml:space="preserve"> </w:t>
      </w:r>
    </w:p>
    <w:p w:rsidR="008A3891" w:rsidRPr="00FC40FB" w:rsidRDefault="008A3891" w:rsidP="008A3891">
      <w:pPr>
        <w:ind w:left="0"/>
        <w:rPr>
          <w:rFonts w:asciiTheme="minorHAnsi" w:hAnsiTheme="minorHAnsi"/>
          <w:sz w:val="24"/>
          <w:u w:val="single"/>
        </w:rPr>
      </w:pPr>
      <w:r w:rsidRPr="00FC40FB">
        <w:rPr>
          <w:rFonts w:asciiTheme="minorHAnsi" w:hAnsiTheme="minorHAnsi" w:cs="Arial"/>
          <w:b/>
          <w:bCs/>
          <w:sz w:val="28"/>
          <w:szCs w:val="24"/>
        </w:rPr>
        <w:t>DEADLINE:</w:t>
      </w:r>
      <w:r w:rsidRPr="00FC40FB">
        <w:rPr>
          <w:rFonts w:asciiTheme="minorHAnsi" w:hAnsiTheme="minorHAnsi" w:cs="Arial"/>
          <w:sz w:val="28"/>
          <w:szCs w:val="24"/>
        </w:rPr>
        <w:t xml:space="preserve"> </w:t>
      </w:r>
      <w:r w:rsidR="006B3B1D" w:rsidRPr="00FC40FB">
        <w:rPr>
          <w:rFonts w:asciiTheme="minorHAnsi" w:hAnsiTheme="minorHAnsi" w:cs="Arial"/>
          <w:b/>
          <w:bCs/>
          <w:sz w:val="28"/>
          <w:szCs w:val="24"/>
          <w:u w:val="single"/>
        </w:rPr>
        <w:t xml:space="preserve">Noon, </w:t>
      </w:r>
      <w:r w:rsidR="00985C26" w:rsidRPr="00FC40FB">
        <w:rPr>
          <w:rFonts w:asciiTheme="minorHAnsi" w:hAnsiTheme="minorHAnsi" w:cs="Arial"/>
          <w:b/>
          <w:bCs/>
          <w:sz w:val="28"/>
          <w:szCs w:val="24"/>
          <w:u w:val="single"/>
        </w:rPr>
        <w:t>Thursday 20 October 201</w:t>
      </w:r>
      <w:r w:rsidR="00427D21" w:rsidRPr="00FC40FB">
        <w:rPr>
          <w:rFonts w:asciiTheme="minorHAnsi" w:hAnsiTheme="minorHAnsi" w:cs="Arial"/>
          <w:b/>
          <w:bCs/>
          <w:sz w:val="28"/>
          <w:szCs w:val="24"/>
          <w:u w:val="single"/>
        </w:rPr>
        <w:t>6</w:t>
      </w:r>
    </w:p>
    <w:p w:rsidR="008A3891" w:rsidRPr="00E25E2F" w:rsidRDefault="00A30BFE" w:rsidP="004C31B2">
      <w:pPr>
        <w:ind w:left="0"/>
        <w:rPr>
          <w:rFonts w:asciiTheme="minorHAnsi" w:hAnsiTheme="minorHAnsi" w:cs="Arial"/>
          <w:b/>
          <w:sz w:val="24"/>
          <w:szCs w:val="24"/>
        </w:rPr>
      </w:pPr>
      <w:r w:rsidRPr="00E25E2F">
        <w:rPr>
          <w:rFonts w:asciiTheme="minorHAnsi" w:hAnsiTheme="minorHAnsi" w:cs="Arial"/>
          <w:b/>
          <w:sz w:val="24"/>
          <w:szCs w:val="24"/>
        </w:rPr>
        <w:t xml:space="preserve">Interviews </w:t>
      </w:r>
      <w:r w:rsidR="0096224F" w:rsidRPr="00E25E2F">
        <w:rPr>
          <w:rFonts w:asciiTheme="minorHAnsi" w:hAnsiTheme="minorHAnsi" w:cs="Arial"/>
          <w:b/>
          <w:sz w:val="24"/>
          <w:szCs w:val="24"/>
        </w:rPr>
        <w:t xml:space="preserve">likely </w:t>
      </w:r>
      <w:r w:rsidRPr="00E25E2F">
        <w:rPr>
          <w:rFonts w:asciiTheme="minorHAnsi" w:hAnsiTheme="minorHAnsi" w:cs="Arial"/>
          <w:b/>
          <w:sz w:val="24"/>
          <w:szCs w:val="24"/>
        </w:rPr>
        <w:t xml:space="preserve">to be held: </w:t>
      </w:r>
      <w:r w:rsidR="00427D21" w:rsidRPr="00E25E2F">
        <w:rPr>
          <w:rFonts w:asciiTheme="minorHAnsi" w:hAnsiTheme="minorHAnsi" w:cs="Arial"/>
          <w:b/>
          <w:sz w:val="24"/>
          <w:szCs w:val="24"/>
        </w:rPr>
        <w:t>3 November 2016</w:t>
      </w:r>
      <w:r w:rsidR="00FC40FB">
        <w:rPr>
          <w:rFonts w:asciiTheme="minorHAnsi" w:hAnsiTheme="minorHAnsi" w:cs="Arial"/>
          <w:b/>
          <w:sz w:val="24"/>
          <w:szCs w:val="24"/>
        </w:rPr>
        <w:t xml:space="preserve"> </w:t>
      </w:r>
      <w:r w:rsidR="0096224F" w:rsidRPr="00E25E2F">
        <w:rPr>
          <w:rFonts w:asciiTheme="minorHAnsi" w:hAnsiTheme="minorHAnsi" w:cs="Arial"/>
          <w:b/>
          <w:sz w:val="24"/>
          <w:szCs w:val="24"/>
        </w:rPr>
        <w:t>- to be confirmed.</w:t>
      </w:r>
    </w:p>
    <w:p w:rsidR="00B50A74" w:rsidRPr="00E25E2F" w:rsidRDefault="00B50A74" w:rsidP="004C31B2">
      <w:pPr>
        <w:ind w:left="0"/>
        <w:rPr>
          <w:rFonts w:asciiTheme="minorHAnsi" w:hAnsiTheme="minorHAnsi" w:cs="Arial"/>
          <w:sz w:val="24"/>
          <w:szCs w:val="24"/>
        </w:rPr>
      </w:pPr>
    </w:p>
    <w:p w:rsidR="00A05E43" w:rsidRPr="00E25E2F" w:rsidRDefault="00A05E43" w:rsidP="004C31B2">
      <w:pPr>
        <w:ind w:left="0"/>
        <w:rPr>
          <w:rFonts w:asciiTheme="minorHAnsi" w:hAnsiTheme="minorHAnsi" w:cs="Arial"/>
          <w:sz w:val="24"/>
          <w:szCs w:val="24"/>
        </w:rPr>
      </w:pPr>
      <w:r w:rsidRPr="00E25E2F">
        <w:rPr>
          <w:rFonts w:asciiTheme="minorHAnsi" w:hAnsiTheme="minorHAnsi" w:cs="Arial"/>
          <w:sz w:val="24"/>
          <w:szCs w:val="24"/>
        </w:rPr>
        <w:t xml:space="preserve">Please send </w:t>
      </w:r>
      <w:r w:rsidRPr="00E25E2F">
        <w:rPr>
          <w:rFonts w:asciiTheme="minorHAnsi" w:hAnsiTheme="minorHAnsi" w:cs="Arial"/>
          <w:b/>
          <w:sz w:val="24"/>
          <w:szCs w:val="24"/>
        </w:rPr>
        <w:t>a CV and covering letter</w:t>
      </w:r>
      <w:r w:rsidRPr="00E25E2F">
        <w:rPr>
          <w:rFonts w:asciiTheme="minorHAnsi" w:hAnsiTheme="minorHAnsi" w:cs="Arial"/>
          <w:sz w:val="24"/>
          <w:szCs w:val="24"/>
        </w:rPr>
        <w:t xml:space="preserve"> </w:t>
      </w:r>
      <w:r w:rsidR="00B50A74" w:rsidRPr="00E25E2F">
        <w:rPr>
          <w:rFonts w:asciiTheme="minorHAnsi" w:hAnsiTheme="minorHAnsi" w:cs="Arial"/>
          <w:i/>
          <w:sz w:val="24"/>
          <w:szCs w:val="24"/>
        </w:rPr>
        <w:t>ideally</w:t>
      </w:r>
      <w:r w:rsidR="00B50A74" w:rsidRPr="00E25E2F">
        <w:rPr>
          <w:rFonts w:asciiTheme="minorHAnsi" w:hAnsiTheme="minorHAnsi" w:cs="Arial"/>
          <w:sz w:val="24"/>
          <w:szCs w:val="24"/>
        </w:rPr>
        <w:t xml:space="preserve"> by email </w:t>
      </w:r>
      <w:r w:rsidRPr="00E25E2F">
        <w:rPr>
          <w:rFonts w:asciiTheme="minorHAnsi" w:hAnsiTheme="minorHAnsi" w:cs="Arial"/>
          <w:sz w:val="24"/>
          <w:szCs w:val="24"/>
        </w:rPr>
        <w:t xml:space="preserve">to </w:t>
      </w:r>
      <w:r w:rsidR="008A3891" w:rsidRPr="00E25E2F">
        <w:rPr>
          <w:rFonts w:asciiTheme="minorHAnsi" w:hAnsiTheme="minorHAnsi" w:cs="Arial"/>
          <w:b/>
          <w:sz w:val="24"/>
          <w:szCs w:val="24"/>
        </w:rPr>
        <w:t>Jane Hendrie</w:t>
      </w:r>
      <w:r w:rsidR="008A3891" w:rsidRPr="00E25E2F">
        <w:rPr>
          <w:rFonts w:asciiTheme="minorHAnsi" w:hAnsiTheme="minorHAnsi" w:cs="Arial"/>
          <w:sz w:val="24"/>
          <w:szCs w:val="24"/>
        </w:rPr>
        <w:t xml:space="preserve"> </w:t>
      </w:r>
      <w:r w:rsidR="00D30EFD" w:rsidRPr="00E25E2F">
        <w:rPr>
          <w:rFonts w:asciiTheme="minorHAnsi" w:hAnsiTheme="minorHAnsi" w:cs="Arial"/>
          <w:sz w:val="24"/>
          <w:szCs w:val="24"/>
        </w:rPr>
        <w:t>at</w:t>
      </w:r>
      <w:r w:rsidRPr="00E25E2F">
        <w:rPr>
          <w:rFonts w:asciiTheme="minorHAnsi" w:hAnsiTheme="minorHAnsi" w:cs="Arial"/>
          <w:sz w:val="24"/>
          <w:szCs w:val="24"/>
        </w:rPr>
        <w:t xml:space="preserve"> </w:t>
      </w:r>
      <w:hyperlink r:id="rId10" w:history="1">
        <w:r w:rsidR="00D30EFD" w:rsidRPr="00E25E2F">
          <w:rPr>
            <w:rStyle w:val="Hyperlink"/>
            <w:rFonts w:asciiTheme="minorHAnsi" w:hAnsiTheme="minorHAnsi" w:cs="Arial"/>
            <w:sz w:val="24"/>
            <w:szCs w:val="24"/>
          </w:rPr>
          <w:t>lewisham.live@leanarts.org.uk</w:t>
        </w:r>
      </w:hyperlink>
    </w:p>
    <w:p w:rsidR="00A05E43" w:rsidRPr="00E25E2F" w:rsidRDefault="00A05E43" w:rsidP="004C31B2">
      <w:pPr>
        <w:ind w:left="0"/>
        <w:rPr>
          <w:rFonts w:asciiTheme="minorHAnsi" w:hAnsiTheme="minorHAnsi" w:cs="Arial"/>
          <w:sz w:val="24"/>
          <w:szCs w:val="24"/>
        </w:rPr>
      </w:pPr>
    </w:p>
    <w:p w:rsidR="00A05E43" w:rsidRPr="00E25E2F" w:rsidRDefault="00A05E43" w:rsidP="004C31B2">
      <w:pPr>
        <w:ind w:left="0"/>
        <w:rPr>
          <w:rFonts w:asciiTheme="minorHAnsi" w:hAnsiTheme="minorHAnsi" w:cs="Arial"/>
          <w:sz w:val="24"/>
          <w:szCs w:val="24"/>
        </w:rPr>
      </w:pPr>
      <w:r w:rsidRPr="00E25E2F">
        <w:rPr>
          <w:rFonts w:asciiTheme="minorHAnsi" w:hAnsiTheme="minorHAnsi" w:cs="Arial"/>
          <w:sz w:val="24"/>
          <w:szCs w:val="24"/>
        </w:rPr>
        <w:t xml:space="preserve">The covering letter </w:t>
      </w:r>
      <w:r w:rsidRPr="00E25E2F">
        <w:rPr>
          <w:rFonts w:asciiTheme="minorHAnsi" w:hAnsiTheme="minorHAnsi" w:cs="Arial"/>
          <w:b/>
          <w:i/>
          <w:sz w:val="24"/>
          <w:szCs w:val="24"/>
        </w:rPr>
        <w:t>must</w:t>
      </w:r>
      <w:r w:rsidRPr="00E25E2F">
        <w:rPr>
          <w:rFonts w:asciiTheme="minorHAnsi" w:hAnsiTheme="minorHAnsi" w:cs="Arial"/>
          <w:sz w:val="24"/>
          <w:szCs w:val="24"/>
        </w:rPr>
        <w:t xml:space="preserve"> show </w:t>
      </w:r>
      <w:r w:rsidRPr="00E25E2F">
        <w:rPr>
          <w:rFonts w:asciiTheme="minorHAnsi" w:hAnsiTheme="minorHAnsi" w:cs="Arial"/>
          <w:b/>
          <w:sz w:val="24"/>
          <w:szCs w:val="24"/>
        </w:rPr>
        <w:t>how you meet the criteria</w:t>
      </w:r>
      <w:r w:rsidRPr="00E25E2F">
        <w:rPr>
          <w:rFonts w:asciiTheme="minorHAnsi" w:hAnsiTheme="minorHAnsi" w:cs="Arial"/>
          <w:sz w:val="24"/>
          <w:szCs w:val="24"/>
        </w:rPr>
        <w:t xml:space="preserve"> in the person specification above and </w:t>
      </w:r>
      <w:r w:rsidRPr="00E25E2F">
        <w:rPr>
          <w:rFonts w:asciiTheme="minorHAnsi" w:hAnsiTheme="minorHAnsi" w:cs="Arial"/>
          <w:b/>
          <w:sz w:val="24"/>
          <w:szCs w:val="24"/>
        </w:rPr>
        <w:t>follow the format below</w:t>
      </w:r>
      <w:r w:rsidRPr="00E25E2F">
        <w:rPr>
          <w:rFonts w:asciiTheme="minorHAnsi" w:hAnsiTheme="minorHAnsi" w:cs="Arial"/>
          <w:sz w:val="24"/>
          <w:szCs w:val="24"/>
        </w:rPr>
        <w:t xml:space="preserve"> (please be succinct</w:t>
      </w:r>
      <w:r w:rsidR="005418AC" w:rsidRPr="00E25E2F">
        <w:rPr>
          <w:rFonts w:asciiTheme="minorHAnsi" w:hAnsiTheme="minorHAnsi" w:cs="Arial"/>
          <w:sz w:val="24"/>
          <w:szCs w:val="24"/>
        </w:rPr>
        <w:t xml:space="preserve"> and attach this letter as a separate document to your email</w:t>
      </w:r>
      <w:r w:rsidRPr="00E25E2F">
        <w:rPr>
          <w:rFonts w:asciiTheme="minorHAnsi" w:hAnsiTheme="minorHAnsi" w:cs="Arial"/>
          <w:sz w:val="24"/>
          <w:szCs w:val="24"/>
        </w:rPr>
        <w:t>):</w:t>
      </w:r>
    </w:p>
    <w:p w:rsidR="00A05E43" w:rsidRPr="00E25E2F" w:rsidRDefault="00A05E43" w:rsidP="004C31B2">
      <w:pPr>
        <w:ind w:left="0"/>
        <w:rPr>
          <w:rFonts w:asciiTheme="minorHAnsi" w:hAnsiTheme="minorHAnsi" w:cs="Arial"/>
          <w:sz w:val="24"/>
          <w:szCs w:val="24"/>
        </w:rPr>
      </w:pPr>
    </w:p>
    <w:p w:rsidR="008A3891" w:rsidRPr="00E25E2F" w:rsidRDefault="008A3891" w:rsidP="004C31B2">
      <w:pPr>
        <w:ind w:left="0"/>
        <w:rPr>
          <w:rFonts w:asciiTheme="minorHAnsi" w:hAnsiTheme="minorHAnsi" w:cs="Arial"/>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6"/>
        <w:gridCol w:w="6264"/>
      </w:tblGrid>
      <w:tr w:rsidR="00A05E43" w:rsidRPr="00E25E2F" w:rsidTr="008A3891">
        <w:tc>
          <w:tcPr>
            <w:tcW w:w="1893" w:type="pct"/>
            <w:shd w:val="clear" w:color="auto" w:fill="D9D9D9" w:themeFill="background1" w:themeFillShade="D9"/>
          </w:tcPr>
          <w:p w:rsidR="00A05E43" w:rsidRPr="00E25E2F" w:rsidRDefault="00A05E43" w:rsidP="00EC3251">
            <w:pPr>
              <w:ind w:left="142"/>
              <w:rPr>
                <w:rFonts w:asciiTheme="minorHAnsi" w:hAnsiTheme="minorHAnsi" w:cs="Arial"/>
                <w:b/>
              </w:rPr>
            </w:pPr>
            <w:r w:rsidRPr="00E25E2F">
              <w:rPr>
                <w:rFonts w:asciiTheme="minorHAnsi" w:hAnsiTheme="minorHAnsi" w:cs="Arial"/>
                <w:b/>
              </w:rPr>
              <w:t>Essential skills, knowledge &amp; experience</w:t>
            </w:r>
          </w:p>
        </w:tc>
        <w:tc>
          <w:tcPr>
            <w:tcW w:w="3107" w:type="pct"/>
            <w:shd w:val="clear" w:color="auto" w:fill="D9D9D9" w:themeFill="background1" w:themeFillShade="D9"/>
          </w:tcPr>
          <w:p w:rsidR="00A05E43" w:rsidRPr="00E25E2F" w:rsidRDefault="00A05E43" w:rsidP="00EC3251">
            <w:pPr>
              <w:rPr>
                <w:rFonts w:asciiTheme="minorHAnsi" w:hAnsiTheme="minorHAnsi" w:cs="Arial"/>
                <w:b/>
              </w:rPr>
            </w:pPr>
            <w:r w:rsidRPr="00E25E2F">
              <w:rPr>
                <w:rFonts w:asciiTheme="minorHAnsi" w:hAnsiTheme="minorHAnsi" w:cs="Arial"/>
                <w:b/>
              </w:rPr>
              <w:t>How applicant meets the criteria</w:t>
            </w:r>
          </w:p>
        </w:tc>
      </w:tr>
      <w:tr w:rsidR="00A05E43" w:rsidRPr="00E25E2F" w:rsidTr="00A05E43">
        <w:tc>
          <w:tcPr>
            <w:tcW w:w="1893" w:type="pct"/>
          </w:tcPr>
          <w:p w:rsidR="00970266" w:rsidRPr="00E25E2F" w:rsidRDefault="00970266" w:rsidP="00EC3251">
            <w:pPr>
              <w:numPr>
                <w:ilvl w:val="0"/>
                <w:numId w:val="15"/>
              </w:numPr>
              <w:tabs>
                <w:tab w:val="clear" w:pos="1420"/>
                <w:tab w:val="num" w:pos="426"/>
              </w:tabs>
              <w:ind w:left="426" w:hanging="284"/>
              <w:rPr>
                <w:rFonts w:asciiTheme="minorHAnsi" w:hAnsiTheme="minorHAnsi" w:cs="Arial"/>
              </w:rPr>
            </w:pPr>
            <w:r w:rsidRPr="00E25E2F">
              <w:rPr>
                <w:rFonts w:asciiTheme="minorHAnsi" w:hAnsiTheme="minorHAnsi" w:cs="Arial"/>
              </w:rPr>
              <w:t>Some knowledge of the music/dance sector</w:t>
            </w:r>
          </w:p>
          <w:p w:rsidR="00EC3251" w:rsidRPr="00E25E2F" w:rsidRDefault="00EC3251" w:rsidP="00EC3251">
            <w:pPr>
              <w:ind w:left="426"/>
              <w:rPr>
                <w:rFonts w:asciiTheme="minorHAnsi" w:hAnsiTheme="minorHAnsi" w:cs="Arial"/>
              </w:rPr>
            </w:pPr>
          </w:p>
          <w:p w:rsidR="00970266" w:rsidRPr="00E25E2F" w:rsidRDefault="00970266" w:rsidP="00EC3251">
            <w:pPr>
              <w:numPr>
                <w:ilvl w:val="0"/>
                <w:numId w:val="15"/>
              </w:numPr>
              <w:tabs>
                <w:tab w:val="clear" w:pos="1420"/>
                <w:tab w:val="num" w:pos="426"/>
              </w:tabs>
              <w:ind w:left="426" w:hanging="284"/>
              <w:rPr>
                <w:rFonts w:asciiTheme="minorHAnsi" w:hAnsiTheme="minorHAnsi" w:cs="Arial"/>
              </w:rPr>
            </w:pPr>
            <w:r w:rsidRPr="00E25E2F">
              <w:rPr>
                <w:rFonts w:asciiTheme="minorHAnsi" w:hAnsiTheme="minorHAnsi" w:cs="Arial"/>
              </w:rPr>
              <w:t>Experience of event/festival administration or similar relevant experience</w:t>
            </w:r>
          </w:p>
          <w:p w:rsidR="00EC3251" w:rsidRPr="00E25E2F" w:rsidRDefault="00EC3251" w:rsidP="00EC3251">
            <w:pPr>
              <w:ind w:left="426"/>
              <w:rPr>
                <w:rFonts w:asciiTheme="minorHAnsi" w:hAnsiTheme="minorHAnsi" w:cs="Arial"/>
              </w:rPr>
            </w:pPr>
          </w:p>
          <w:p w:rsidR="00970266" w:rsidRPr="00E25E2F" w:rsidRDefault="00970266" w:rsidP="00EC3251">
            <w:pPr>
              <w:pStyle w:val="ListParagraph"/>
              <w:numPr>
                <w:ilvl w:val="0"/>
                <w:numId w:val="15"/>
              </w:numPr>
              <w:tabs>
                <w:tab w:val="clear" w:pos="1420"/>
                <w:tab w:val="num" w:pos="426"/>
              </w:tabs>
              <w:ind w:left="426" w:hanging="284"/>
              <w:rPr>
                <w:rFonts w:asciiTheme="minorHAnsi" w:hAnsiTheme="minorHAnsi" w:cs="Arial"/>
              </w:rPr>
            </w:pPr>
            <w:r w:rsidRPr="00E25E2F">
              <w:rPr>
                <w:rFonts w:asciiTheme="minorHAnsi" w:hAnsiTheme="minorHAnsi" w:cs="Arial"/>
              </w:rPr>
              <w:t>Marketing experience and the ability to write and edit promotional copy</w:t>
            </w:r>
          </w:p>
          <w:p w:rsidR="00EC3251" w:rsidRPr="00E25E2F" w:rsidRDefault="00EC3251" w:rsidP="00EC3251">
            <w:pPr>
              <w:pStyle w:val="ListParagraph"/>
              <w:rPr>
                <w:rFonts w:asciiTheme="minorHAnsi" w:hAnsiTheme="minorHAnsi" w:cs="Arial"/>
              </w:rPr>
            </w:pPr>
          </w:p>
          <w:p w:rsidR="00970266" w:rsidRPr="00E25E2F" w:rsidRDefault="00970266" w:rsidP="00EC3251">
            <w:pPr>
              <w:numPr>
                <w:ilvl w:val="0"/>
                <w:numId w:val="15"/>
              </w:numPr>
              <w:tabs>
                <w:tab w:val="clear" w:pos="1420"/>
                <w:tab w:val="num" w:pos="426"/>
              </w:tabs>
              <w:ind w:left="426" w:hanging="284"/>
              <w:rPr>
                <w:rFonts w:asciiTheme="minorHAnsi" w:hAnsiTheme="minorHAnsi" w:cs="Arial"/>
                <w:b/>
              </w:rPr>
            </w:pPr>
            <w:r w:rsidRPr="00E25E2F">
              <w:rPr>
                <w:rFonts w:asciiTheme="minorHAnsi" w:hAnsiTheme="minorHAnsi" w:cs="Arial"/>
              </w:rPr>
              <w:t xml:space="preserve">General administrative skills including minuting meetings, electronic and paper </w:t>
            </w:r>
            <w:proofErr w:type="spellStart"/>
            <w:r w:rsidRPr="00E25E2F">
              <w:rPr>
                <w:rFonts w:asciiTheme="minorHAnsi" w:hAnsiTheme="minorHAnsi" w:cs="Arial"/>
              </w:rPr>
              <w:t>mailouts</w:t>
            </w:r>
            <w:proofErr w:type="spellEnd"/>
          </w:p>
          <w:p w:rsidR="00EC3251" w:rsidRPr="00E25E2F" w:rsidRDefault="00EC3251" w:rsidP="00EC3251">
            <w:pPr>
              <w:ind w:left="426"/>
              <w:rPr>
                <w:rFonts w:asciiTheme="minorHAnsi" w:hAnsiTheme="minorHAnsi" w:cs="Arial"/>
                <w:b/>
              </w:rPr>
            </w:pPr>
          </w:p>
          <w:p w:rsidR="00970266" w:rsidRPr="00E25E2F" w:rsidRDefault="00970266" w:rsidP="00EC3251">
            <w:pPr>
              <w:numPr>
                <w:ilvl w:val="0"/>
                <w:numId w:val="15"/>
              </w:numPr>
              <w:tabs>
                <w:tab w:val="clear" w:pos="1420"/>
                <w:tab w:val="num" w:pos="426"/>
              </w:tabs>
              <w:ind w:left="426" w:hanging="284"/>
              <w:rPr>
                <w:rFonts w:asciiTheme="minorHAnsi" w:hAnsiTheme="minorHAnsi" w:cs="Arial"/>
              </w:rPr>
            </w:pPr>
            <w:r w:rsidRPr="00E25E2F">
              <w:rPr>
                <w:rFonts w:asciiTheme="minorHAnsi" w:hAnsiTheme="minorHAnsi" w:cs="Arial"/>
              </w:rPr>
              <w:t>Good level of computer literacy, particularly the use of social media and new technologies</w:t>
            </w:r>
          </w:p>
          <w:p w:rsidR="00EC3251" w:rsidRPr="00E25E2F" w:rsidRDefault="00EC3251" w:rsidP="00EC3251">
            <w:pPr>
              <w:ind w:left="426"/>
              <w:rPr>
                <w:rFonts w:asciiTheme="minorHAnsi" w:hAnsiTheme="minorHAnsi" w:cs="Arial"/>
              </w:rPr>
            </w:pPr>
          </w:p>
          <w:p w:rsidR="00970266" w:rsidRPr="00E25E2F" w:rsidRDefault="00970266" w:rsidP="00EC3251">
            <w:pPr>
              <w:numPr>
                <w:ilvl w:val="0"/>
                <w:numId w:val="15"/>
              </w:numPr>
              <w:tabs>
                <w:tab w:val="clear" w:pos="1420"/>
                <w:tab w:val="num" w:pos="426"/>
              </w:tabs>
              <w:ind w:left="426" w:hanging="284"/>
              <w:rPr>
                <w:rFonts w:asciiTheme="minorHAnsi" w:hAnsiTheme="minorHAnsi" w:cs="Arial"/>
              </w:rPr>
            </w:pPr>
            <w:r w:rsidRPr="00E25E2F">
              <w:rPr>
                <w:rFonts w:asciiTheme="minorHAnsi" w:hAnsiTheme="minorHAnsi" w:cs="Arial"/>
              </w:rPr>
              <w:t xml:space="preserve">Proven organisational skills, ability to work to deadlines  and the ability to create administrative </w:t>
            </w:r>
            <w:r w:rsidRPr="00E25E2F">
              <w:rPr>
                <w:rFonts w:asciiTheme="minorHAnsi" w:hAnsiTheme="minorHAnsi" w:cs="Arial"/>
              </w:rPr>
              <w:lastRenderedPageBreak/>
              <w:t>systems from scratch</w:t>
            </w:r>
          </w:p>
          <w:p w:rsidR="00EC3251" w:rsidRPr="00E25E2F" w:rsidRDefault="00EC3251" w:rsidP="00EC3251">
            <w:pPr>
              <w:pStyle w:val="ListParagraph"/>
              <w:rPr>
                <w:rFonts w:asciiTheme="minorHAnsi" w:hAnsiTheme="minorHAnsi" w:cs="Arial"/>
              </w:rPr>
            </w:pPr>
          </w:p>
          <w:p w:rsidR="00970266" w:rsidRPr="00E25E2F" w:rsidRDefault="00970266" w:rsidP="00EC3251">
            <w:pPr>
              <w:numPr>
                <w:ilvl w:val="0"/>
                <w:numId w:val="15"/>
              </w:numPr>
              <w:tabs>
                <w:tab w:val="clear" w:pos="1420"/>
                <w:tab w:val="num" w:pos="426"/>
              </w:tabs>
              <w:ind w:left="426" w:hanging="284"/>
              <w:rPr>
                <w:rFonts w:asciiTheme="minorHAnsi" w:hAnsiTheme="minorHAnsi" w:cs="Arial"/>
              </w:rPr>
            </w:pPr>
            <w:r w:rsidRPr="00E25E2F">
              <w:rPr>
                <w:rFonts w:asciiTheme="minorHAnsi" w:hAnsiTheme="minorHAnsi" w:cs="Arial"/>
              </w:rPr>
              <w:t>Proven ability to engage with a range of people including the general public, young people and their ch</w:t>
            </w:r>
            <w:r w:rsidR="000A4009" w:rsidRPr="00E25E2F">
              <w:rPr>
                <w:rFonts w:asciiTheme="minorHAnsi" w:hAnsiTheme="minorHAnsi" w:cs="Arial"/>
              </w:rPr>
              <w:t>aperones and arts organisations/</w:t>
            </w:r>
            <w:r w:rsidRPr="00E25E2F">
              <w:rPr>
                <w:rFonts w:asciiTheme="minorHAnsi" w:hAnsiTheme="minorHAnsi" w:cs="Arial"/>
              </w:rPr>
              <w:t>HE institutions (large and small)</w:t>
            </w:r>
          </w:p>
          <w:p w:rsidR="00EC3251" w:rsidRPr="00E25E2F" w:rsidRDefault="00EC3251" w:rsidP="00EC3251">
            <w:pPr>
              <w:ind w:left="426"/>
              <w:rPr>
                <w:rFonts w:asciiTheme="minorHAnsi" w:hAnsiTheme="minorHAnsi" w:cs="Arial"/>
              </w:rPr>
            </w:pPr>
          </w:p>
          <w:p w:rsidR="00970266" w:rsidRPr="00E25E2F" w:rsidRDefault="000A4009" w:rsidP="00EC3251">
            <w:pPr>
              <w:numPr>
                <w:ilvl w:val="0"/>
                <w:numId w:val="15"/>
              </w:numPr>
              <w:tabs>
                <w:tab w:val="clear" w:pos="1420"/>
                <w:tab w:val="num" w:pos="426"/>
              </w:tabs>
              <w:ind w:left="426" w:hanging="284"/>
              <w:rPr>
                <w:rFonts w:asciiTheme="minorHAnsi" w:hAnsiTheme="minorHAnsi" w:cs="Arial"/>
              </w:rPr>
            </w:pPr>
            <w:r w:rsidRPr="00E25E2F">
              <w:rPr>
                <w:rFonts w:asciiTheme="minorHAnsi" w:hAnsiTheme="minorHAnsi" w:cs="Arial"/>
              </w:rPr>
              <w:t>E</w:t>
            </w:r>
            <w:r w:rsidR="00970266" w:rsidRPr="00E25E2F">
              <w:rPr>
                <w:rFonts w:asciiTheme="minorHAnsi" w:hAnsiTheme="minorHAnsi" w:cs="Arial"/>
              </w:rPr>
              <w:t>xperience of monitoring and evaluation and an understanding of its purpose</w:t>
            </w:r>
          </w:p>
          <w:p w:rsidR="00EC3251" w:rsidRPr="00E25E2F" w:rsidRDefault="00EC3251" w:rsidP="00EC3251">
            <w:pPr>
              <w:pStyle w:val="ListParagraph"/>
              <w:rPr>
                <w:rFonts w:asciiTheme="minorHAnsi" w:hAnsiTheme="minorHAnsi" w:cs="Arial"/>
              </w:rPr>
            </w:pPr>
          </w:p>
          <w:p w:rsidR="00A05E43" w:rsidRPr="00E25E2F" w:rsidRDefault="00970266" w:rsidP="00EC3251">
            <w:pPr>
              <w:numPr>
                <w:ilvl w:val="0"/>
                <w:numId w:val="15"/>
              </w:numPr>
              <w:tabs>
                <w:tab w:val="clear" w:pos="1420"/>
                <w:tab w:val="num" w:pos="426"/>
              </w:tabs>
              <w:ind w:left="426" w:hanging="284"/>
              <w:rPr>
                <w:rFonts w:asciiTheme="minorHAnsi" w:hAnsiTheme="minorHAnsi" w:cs="Arial"/>
              </w:rPr>
            </w:pPr>
            <w:r w:rsidRPr="00E25E2F">
              <w:rPr>
                <w:rFonts w:asciiTheme="minorHAnsi" w:hAnsiTheme="minorHAnsi" w:cs="Arial"/>
              </w:rPr>
              <w:t>The confidence to directly collect data from participants and audiences as part of the evaluation</w:t>
            </w:r>
          </w:p>
          <w:p w:rsidR="00EC3251" w:rsidRPr="00E25E2F" w:rsidRDefault="00EC3251" w:rsidP="00EC3251">
            <w:pPr>
              <w:pStyle w:val="ListParagraph"/>
              <w:rPr>
                <w:rFonts w:asciiTheme="minorHAnsi" w:hAnsiTheme="minorHAnsi" w:cs="Arial"/>
              </w:rPr>
            </w:pPr>
          </w:p>
          <w:p w:rsidR="00EC3251" w:rsidRPr="00E25E2F" w:rsidRDefault="00EC3251" w:rsidP="00EC3251">
            <w:pPr>
              <w:ind w:left="426"/>
              <w:rPr>
                <w:rFonts w:asciiTheme="minorHAnsi" w:hAnsiTheme="minorHAnsi" w:cs="Arial"/>
              </w:rPr>
            </w:pPr>
          </w:p>
        </w:tc>
        <w:tc>
          <w:tcPr>
            <w:tcW w:w="3107" w:type="pct"/>
          </w:tcPr>
          <w:p w:rsidR="00A05E43" w:rsidRPr="00E25E2F" w:rsidRDefault="00A05E43" w:rsidP="00A05E43">
            <w:pPr>
              <w:spacing w:line="360" w:lineRule="auto"/>
              <w:ind w:left="1420"/>
              <w:rPr>
                <w:rFonts w:asciiTheme="minorHAnsi" w:hAnsiTheme="minorHAnsi" w:cs="Arial"/>
              </w:rPr>
            </w:pPr>
          </w:p>
        </w:tc>
      </w:tr>
      <w:tr w:rsidR="00A05E43" w:rsidRPr="00E25E2F" w:rsidTr="008A3891">
        <w:tc>
          <w:tcPr>
            <w:tcW w:w="1893" w:type="pct"/>
            <w:shd w:val="clear" w:color="auto" w:fill="D9D9D9" w:themeFill="background1" w:themeFillShade="D9"/>
          </w:tcPr>
          <w:p w:rsidR="00A05E43" w:rsidRPr="00E25E2F" w:rsidRDefault="00A05E43" w:rsidP="00EC3251">
            <w:pPr>
              <w:pStyle w:val="ListParagraph"/>
              <w:ind w:left="142"/>
              <w:rPr>
                <w:rFonts w:asciiTheme="minorHAnsi" w:hAnsiTheme="minorHAnsi" w:cs="Arial"/>
                <w:b/>
              </w:rPr>
            </w:pPr>
            <w:r w:rsidRPr="00E25E2F">
              <w:rPr>
                <w:rFonts w:asciiTheme="minorHAnsi" w:hAnsiTheme="minorHAnsi" w:cs="Arial"/>
                <w:b/>
              </w:rPr>
              <w:lastRenderedPageBreak/>
              <w:t>Desirable skills, knowledge and experience</w:t>
            </w:r>
          </w:p>
        </w:tc>
        <w:tc>
          <w:tcPr>
            <w:tcW w:w="3107" w:type="pct"/>
            <w:shd w:val="clear" w:color="auto" w:fill="D9D9D9" w:themeFill="background1" w:themeFillShade="D9"/>
          </w:tcPr>
          <w:p w:rsidR="00A05E43" w:rsidRPr="00E25E2F" w:rsidRDefault="00A05E43" w:rsidP="003F7A2F">
            <w:pPr>
              <w:pStyle w:val="ListParagraph"/>
              <w:spacing w:line="360" w:lineRule="auto"/>
              <w:ind w:left="0"/>
              <w:rPr>
                <w:rFonts w:asciiTheme="minorHAnsi" w:hAnsiTheme="minorHAnsi" w:cs="Arial"/>
                <w:b/>
              </w:rPr>
            </w:pPr>
          </w:p>
        </w:tc>
      </w:tr>
      <w:tr w:rsidR="00A05E43" w:rsidRPr="00E25E2F" w:rsidTr="00A05E43">
        <w:tc>
          <w:tcPr>
            <w:tcW w:w="1893" w:type="pct"/>
          </w:tcPr>
          <w:p w:rsidR="00A05E43" w:rsidRPr="00E25E2F" w:rsidRDefault="00A05E43" w:rsidP="00EC3251">
            <w:pPr>
              <w:pStyle w:val="ListParagraph"/>
              <w:numPr>
                <w:ilvl w:val="0"/>
                <w:numId w:val="15"/>
              </w:numPr>
              <w:tabs>
                <w:tab w:val="clear" w:pos="1420"/>
                <w:tab w:val="num" w:pos="567"/>
              </w:tabs>
              <w:ind w:left="567" w:hanging="425"/>
              <w:rPr>
                <w:rFonts w:asciiTheme="minorHAnsi" w:hAnsiTheme="minorHAnsi" w:cs="Arial"/>
              </w:rPr>
            </w:pPr>
            <w:r w:rsidRPr="00E25E2F">
              <w:rPr>
                <w:rFonts w:asciiTheme="minorHAnsi" w:hAnsiTheme="minorHAnsi" w:cs="Arial"/>
              </w:rPr>
              <w:t>Some experience of liaising with venues including Front of House, Technical and other staff.</w:t>
            </w:r>
          </w:p>
          <w:p w:rsidR="00EC3251" w:rsidRPr="00E25E2F" w:rsidRDefault="00EC3251" w:rsidP="00EC3251">
            <w:pPr>
              <w:pStyle w:val="ListParagraph"/>
              <w:ind w:left="567"/>
              <w:rPr>
                <w:rFonts w:asciiTheme="minorHAnsi" w:hAnsiTheme="minorHAnsi" w:cs="Arial"/>
              </w:rPr>
            </w:pPr>
          </w:p>
          <w:p w:rsidR="00EC3251" w:rsidRPr="00E25E2F" w:rsidRDefault="00EC3251" w:rsidP="00EC3251">
            <w:pPr>
              <w:pStyle w:val="ListParagraph"/>
              <w:numPr>
                <w:ilvl w:val="0"/>
                <w:numId w:val="15"/>
              </w:numPr>
              <w:tabs>
                <w:tab w:val="clear" w:pos="1420"/>
                <w:tab w:val="num" w:pos="567"/>
              </w:tabs>
              <w:ind w:left="567" w:hanging="425"/>
              <w:rPr>
                <w:rFonts w:asciiTheme="minorHAnsi" w:hAnsiTheme="minorHAnsi" w:cs="Arial"/>
              </w:rPr>
            </w:pPr>
            <w:r w:rsidRPr="00E25E2F">
              <w:rPr>
                <w:rFonts w:asciiTheme="minorHAnsi" w:hAnsiTheme="minorHAnsi" w:cs="Arial"/>
              </w:rPr>
              <w:t>Some experience of corporate sponsorship</w:t>
            </w:r>
          </w:p>
          <w:p w:rsidR="00EC3251" w:rsidRPr="00E25E2F" w:rsidRDefault="00EC3251" w:rsidP="00EC3251">
            <w:pPr>
              <w:pStyle w:val="ListParagraph"/>
              <w:ind w:left="567"/>
              <w:rPr>
                <w:rFonts w:asciiTheme="minorHAnsi" w:hAnsiTheme="minorHAnsi" w:cs="Arial"/>
              </w:rPr>
            </w:pPr>
          </w:p>
          <w:p w:rsidR="00A05E43" w:rsidRPr="00E25E2F" w:rsidRDefault="000A4009" w:rsidP="00EC3251">
            <w:pPr>
              <w:pStyle w:val="ListParagraph"/>
              <w:numPr>
                <w:ilvl w:val="0"/>
                <w:numId w:val="15"/>
              </w:numPr>
              <w:tabs>
                <w:tab w:val="clear" w:pos="1420"/>
                <w:tab w:val="num" w:pos="567"/>
              </w:tabs>
              <w:ind w:left="567" w:hanging="425"/>
              <w:rPr>
                <w:rFonts w:asciiTheme="minorHAnsi" w:hAnsiTheme="minorHAnsi" w:cs="Arial"/>
              </w:rPr>
            </w:pPr>
            <w:r w:rsidRPr="00E25E2F">
              <w:rPr>
                <w:rFonts w:asciiTheme="minorHAnsi" w:hAnsiTheme="minorHAnsi" w:cs="Arial"/>
              </w:rPr>
              <w:t>E</w:t>
            </w:r>
            <w:r w:rsidR="00A05E43" w:rsidRPr="00E25E2F">
              <w:rPr>
                <w:rFonts w:asciiTheme="minorHAnsi" w:hAnsiTheme="minorHAnsi" w:cs="Arial"/>
              </w:rPr>
              <w:t>xperience of analysing data and writing reports</w:t>
            </w:r>
          </w:p>
          <w:p w:rsidR="00A05E43" w:rsidRPr="00E25E2F" w:rsidRDefault="00A05E43" w:rsidP="00EC3251">
            <w:pPr>
              <w:ind w:left="142"/>
              <w:rPr>
                <w:rFonts w:asciiTheme="minorHAnsi" w:hAnsiTheme="minorHAnsi" w:cs="Arial"/>
                <w:b/>
              </w:rPr>
            </w:pPr>
          </w:p>
        </w:tc>
        <w:tc>
          <w:tcPr>
            <w:tcW w:w="3107" w:type="pct"/>
          </w:tcPr>
          <w:p w:rsidR="00A05E43" w:rsidRPr="00E25E2F" w:rsidRDefault="00A05E43" w:rsidP="00A05E43">
            <w:pPr>
              <w:pStyle w:val="ListParagraph"/>
              <w:spacing w:line="360" w:lineRule="auto"/>
              <w:ind w:left="426"/>
              <w:rPr>
                <w:rFonts w:asciiTheme="minorHAnsi" w:hAnsiTheme="minorHAnsi" w:cs="Arial"/>
              </w:rPr>
            </w:pPr>
          </w:p>
        </w:tc>
      </w:tr>
    </w:tbl>
    <w:p w:rsidR="00A05E43" w:rsidRPr="00E25E2F" w:rsidRDefault="00A05E43" w:rsidP="004C31B2">
      <w:pPr>
        <w:ind w:left="0"/>
        <w:rPr>
          <w:rFonts w:asciiTheme="minorHAnsi" w:hAnsiTheme="minorHAnsi" w:cs="Arial"/>
          <w:sz w:val="24"/>
          <w:szCs w:val="24"/>
        </w:rPr>
      </w:pPr>
    </w:p>
    <w:sectPr w:rsidR="00A05E43" w:rsidRPr="00E25E2F" w:rsidSect="000D7169">
      <w:type w:val="continuous"/>
      <w:pgSz w:w="11906" w:h="16838" w:code="9"/>
      <w:pgMar w:top="1077" w:right="1021" w:bottom="1021" w:left="1021"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58B" w:rsidRDefault="0030758B">
      <w:r>
        <w:separator/>
      </w:r>
    </w:p>
  </w:endnote>
  <w:endnote w:type="continuationSeparator" w:id="0">
    <w:p w:rsidR="0030758B" w:rsidRDefault="00307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91" w:rsidRPr="008A3891" w:rsidRDefault="008A3891" w:rsidP="008A3891">
    <w:pPr>
      <w:pStyle w:val="Footer"/>
      <w:ind w:left="0"/>
      <w:rPr>
        <w:b/>
        <w:color w:val="17365D" w:themeColor="text2" w:themeShade="BF"/>
        <w:sz w:val="20"/>
      </w:rPr>
    </w:pPr>
    <w:r w:rsidRPr="008A3891">
      <w:rPr>
        <w:b/>
        <w:color w:val="17365D" w:themeColor="text2" w:themeShade="BF"/>
        <w:sz w:val="20"/>
      </w:rPr>
      <w:t>LEAN, The Albany, Douglas Way, London SE8 4AG 020 8694 6622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58B" w:rsidRDefault="0030758B">
      <w:r>
        <w:separator/>
      </w:r>
    </w:p>
  </w:footnote>
  <w:footnote w:type="continuationSeparator" w:id="0">
    <w:p w:rsidR="0030758B" w:rsidRDefault="00307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91" w:rsidRDefault="00193F24" w:rsidP="008A3891">
    <w:pPr>
      <w:pStyle w:val="Header"/>
      <w:ind w:left="0"/>
    </w:pPr>
    <w:r>
      <w:rPr>
        <w:noProof/>
        <w:lang w:eastAsia="en-GB"/>
      </w:rPr>
      <w:drawing>
        <wp:anchor distT="0" distB="0" distL="114300" distR="114300" simplePos="0" relativeHeight="251656704" behindDoc="0" locked="0" layoutInCell="1" allowOverlap="1">
          <wp:simplePos x="0" y="0"/>
          <wp:positionH relativeFrom="column">
            <wp:posOffset>3475990</wp:posOffset>
          </wp:positionH>
          <wp:positionV relativeFrom="paragraph">
            <wp:posOffset>-250190</wp:posOffset>
          </wp:positionV>
          <wp:extent cx="2943225" cy="790575"/>
          <wp:effectExtent l="19050" t="0" r="9525" b="0"/>
          <wp:wrapSquare wrapText="bothSides"/>
          <wp:docPr id="2" name="Picture 1" descr="C:\Users\Jane Hendrie\Pictures\lottery_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 Hendrie\Pictures\lottery__black.jpg"/>
                  <pic:cNvPicPr>
                    <a:picLocks noChangeAspect="1" noChangeArrowheads="1"/>
                  </pic:cNvPicPr>
                </pic:nvPicPr>
                <pic:blipFill>
                  <a:blip r:embed="rId1"/>
                  <a:srcRect/>
                  <a:stretch>
                    <a:fillRect/>
                  </a:stretch>
                </pic:blipFill>
                <pic:spPr bwMode="auto">
                  <a:xfrm>
                    <a:off x="0" y="0"/>
                    <a:ext cx="2943225" cy="7905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728" behindDoc="0" locked="0" layoutInCell="1" allowOverlap="1">
          <wp:simplePos x="0" y="0"/>
          <wp:positionH relativeFrom="column">
            <wp:posOffset>-29210</wp:posOffset>
          </wp:positionH>
          <wp:positionV relativeFrom="paragraph">
            <wp:posOffset>-250190</wp:posOffset>
          </wp:positionV>
          <wp:extent cx="1553210" cy="885825"/>
          <wp:effectExtent l="19050" t="0" r="8890" b="0"/>
          <wp:wrapSquare wrapText="bothSides"/>
          <wp:docPr id="1" name="Picture 0" descr="Lean-Final-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n-Final-281.jpg"/>
                  <pic:cNvPicPr/>
                </pic:nvPicPr>
                <pic:blipFill>
                  <a:blip r:embed="rId2"/>
                  <a:stretch>
                    <a:fillRect/>
                  </a:stretch>
                </pic:blipFill>
                <pic:spPr>
                  <a:xfrm>
                    <a:off x="0" y="0"/>
                    <a:ext cx="1553210" cy="8858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730"/>
    <w:multiLevelType w:val="hybridMultilevel"/>
    <w:tmpl w:val="8184434E"/>
    <w:lvl w:ilvl="0" w:tplc="2EB675DE">
      <w:start w:val="1"/>
      <w:numFmt w:val="decimal"/>
      <w:lvlText w:val="%1)"/>
      <w:lvlJc w:val="left"/>
      <w:pPr>
        <w:tabs>
          <w:tab w:val="num" w:pos="1420"/>
        </w:tabs>
        <w:ind w:left="1420" w:hanging="34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8F76DE2"/>
    <w:multiLevelType w:val="hybridMultilevel"/>
    <w:tmpl w:val="7206E2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362C0F"/>
    <w:multiLevelType w:val="hybridMultilevel"/>
    <w:tmpl w:val="AC608FF2"/>
    <w:lvl w:ilvl="0" w:tplc="B260A6B2">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3288365F"/>
    <w:multiLevelType w:val="hybridMultilevel"/>
    <w:tmpl w:val="077EB466"/>
    <w:lvl w:ilvl="0" w:tplc="2EB675DE">
      <w:start w:val="1"/>
      <w:numFmt w:val="decimal"/>
      <w:lvlText w:val="%1)"/>
      <w:lvlJc w:val="left"/>
      <w:pPr>
        <w:tabs>
          <w:tab w:val="num" w:pos="1420"/>
        </w:tabs>
        <w:ind w:left="1420" w:hanging="34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2C0247D"/>
    <w:multiLevelType w:val="hybridMultilevel"/>
    <w:tmpl w:val="27AA1C8C"/>
    <w:lvl w:ilvl="0" w:tplc="95A8E37A">
      <w:start w:val="9"/>
      <w:numFmt w:val="decimal"/>
      <w:lvlText w:val="%1)"/>
      <w:lvlJc w:val="left"/>
      <w:pPr>
        <w:tabs>
          <w:tab w:val="num" w:pos="1420"/>
        </w:tabs>
        <w:ind w:left="1420" w:hanging="34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4A43D1"/>
    <w:multiLevelType w:val="hybridMultilevel"/>
    <w:tmpl w:val="1422B400"/>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8344FED"/>
    <w:multiLevelType w:val="hybridMultilevel"/>
    <w:tmpl w:val="B6CC2D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EE17AE1"/>
    <w:multiLevelType w:val="hybridMultilevel"/>
    <w:tmpl w:val="15F0D530"/>
    <w:lvl w:ilvl="0" w:tplc="B642A248">
      <w:start w:val="1"/>
      <w:numFmt w:val="decimal"/>
      <w:lvlText w:val="%1)"/>
      <w:lvlJc w:val="left"/>
      <w:pPr>
        <w:tabs>
          <w:tab w:val="num" w:pos="340"/>
        </w:tabs>
        <w:ind w:left="340" w:hanging="340"/>
      </w:pPr>
      <w:rPr>
        <w:rFonts w:cs="Times New Roman" w:hint="default"/>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nsid w:val="5356420F"/>
    <w:multiLevelType w:val="hybridMultilevel"/>
    <w:tmpl w:val="F038198E"/>
    <w:lvl w:ilvl="0" w:tplc="93CEBC1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39C4C0C"/>
    <w:multiLevelType w:val="hybridMultilevel"/>
    <w:tmpl w:val="3C4CA754"/>
    <w:lvl w:ilvl="0" w:tplc="2EB675DE">
      <w:start w:val="1"/>
      <w:numFmt w:val="decimal"/>
      <w:lvlText w:val="%1)"/>
      <w:lvlJc w:val="left"/>
      <w:pPr>
        <w:tabs>
          <w:tab w:val="num" w:pos="1704"/>
        </w:tabs>
        <w:ind w:left="1704" w:hanging="340"/>
      </w:pPr>
      <w:rPr>
        <w:rFonts w:cs="Times New Roman"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nsid w:val="549103C5"/>
    <w:multiLevelType w:val="multilevel"/>
    <w:tmpl w:val="739A520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6B823292"/>
    <w:multiLevelType w:val="hybridMultilevel"/>
    <w:tmpl w:val="AB5C61FE"/>
    <w:lvl w:ilvl="0" w:tplc="95A8E37A">
      <w:start w:val="9"/>
      <w:numFmt w:val="decimal"/>
      <w:lvlText w:val="%1)"/>
      <w:lvlJc w:val="left"/>
      <w:pPr>
        <w:tabs>
          <w:tab w:val="num" w:pos="340"/>
        </w:tabs>
        <w:ind w:left="340" w:hanging="340"/>
      </w:pPr>
      <w:rPr>
        <w:rFonts w:cs="Times New Roman" w:hint="default"/>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2">
    <w:nsid w:val="6E36532D"/>
    <w:multiLevelType w:val="hybridMultilevel"/>
    <w:tmpl w:val="349A84EE"/>
    <w:lvl w:ilvl="0" w:tplc="2EB675DE">
      <w:start w:val="1"/>
      <w:numFmt w:val="decimal"/>
      <w:lvlText w:val="%1)"/>
      <w:lvlJc w:val="left"/>
      <w:pPr>
        <w:tabs>
          <w:tab w:val="num" w:pos="426"/>
        </w:tabs>
        <w:ind w:left="426" w:hanging="340"/>
      </w:pPr>
      <w:rPr>
        <w:rFonts w:cs="Times New Roman" w:hint="default"/>
        <w:b w:val="0"/>
      </w:rPr>
    </w:lvl>
    <w:lvl w:ilvl="1" w:tplc="08090019">
      <w:start w:val="1"/>
      <w:numFmt w:val="lowerLetter"/>
      <w:lvlText w:val="%2."/>
      <w:lvlJc w:val="left"/>
      <w:pPr>
        <w:ind w:left="446" w:hanging="360"/>
      </w:pPr>
      <w:rPr>
        <w:rFonts w:cs="Times New Roman"/>
      </w:rPr>
    </w:lvl>
    <w:lvl w:ilvl="2" w:tplc="0809001B" w:tentative="1">
      <w:start w:val="1"/>
      <w:numFmt w:val="lowerRoman"/>
      <w:lvlText w:val="%3."/>
      <w:lvlJc w:val="right"/>
      <w:pPr>
        <w:ind w:left="1166" w:hanging="180"/>
      </w:pPr>
      <w:rPr>
        <w:rFonts w:cs="Times New Roman"/>
      </w:rPr>
    </w:lvl>
    <w:lvl w:ilvl="3" w:tplc="0809000F" w:tentative="1">
      <w:start w:val="1"/>
      <w:numFmt w:val="decimal"/>
      <w:lvlText w:val="%4."/>
      <w:lvlJc w:val="left"/>
      <w:pPr>
        <w:ind w:left="1886" w:hanging="360"/>
      </w:pPr>
      <w:rPr>
        <w:rFonts w:cs="Times New Roman"/>
      </w:rPr>
    </w:lvl>
    <w:lvl w:ilvl="4" w:tplc="08090019" w:tentative="1">
      <w:start w:val="1"/>
      <w:numFmt w:val="lowerLetter"/>
      <w:lvlText w:val="%5."/>
      <w:lvlJc w:val="left"/>
      <w:pPr>
        <w:ind w:left="2606" w:hanging="360"/>
      </w:pPr>
      <w:rPr>
        <w:rFonts w:cs="Times New Roman"/>
      </w:rPr>
    </w:lvl>
    <w:lvl w:ilvl="5" w:tplc="0809001B" w:tentative="1">
      <w:start w:val="1"/>
      <w:numFmt w:val="lowerRoman"/>
      <w:lvlText w:val="%6."/>
      <w:lvlJc w:val="right"/>
      <w:pPr>
        <w:ind w:left="3326" w:hanging="180"/>
      </w:pPr>
      <w:rPr>
        <w:rFonts w:cs="Times New Roman"/>
      </w:rPr>
    </w:lvl>
    <w:lvl w:ilvl="6" w:tplc="0809000F" w:tentative="1">
      <w:start w:val="1"/>
      <w:numFmt w:val="decimal"/>
      <w:lvlText w:val="%7."/>
      <w:lvlJc w:val="left"/>
      <w:pPr>
        <w:ind w:left="4046" w:hanging="360"/>
      </w:pPr>
      <w:rPr>
        <w:rFonts w:cs="Times New Roman"/>
      </w:rPr>
    </w:lvl>
    <w:lvl w:ilvl="7" w:tplc="08090019" w:tentative="1">
      <w:start w:val="1"/>
      <w:numFmt w:val="lowerLetter"/>
      <w:lvlText w:val="%8."/>
      <w:lvlJc w:val="left"/>
      <w:pPr>
        <w:ind w:left="4766" w:hanging="360"/>
      </w:pPr>
      <w:rPr>
        <w:rFonts w:cs="Times New Roman"/>
      </w:rPr>
    </w:lvl>
    <w:lvl w:ilvl="8" w:tplc="0809001B" w:tentative="1">
      <w:start w:val="1"/>
      <w:numFmt w:val="lowerRoman"/>
      <w:lvlText w:val="%9."/>
      <w:lvlJc w:val="right"/>
      <w:pPr>
        <w:ind w:left="5486" w:hanging="180"/>
      </w:pPr>
      <w:rPr>
        <w:rFonts w:cs="Times New Roman"/>
      </w:rPr>
    </w:lvl>
  </w:abstractNum>
  <w:abstractNum w:abstractNumId="13">
    <w:nsid w:val="6F013F7C"/>
    <w:multiLevelType w:val="hybridMultilevel"/>
    <w:tmpl w:val="8C6A5D3E"/>
    <w:lvl w:ilvl="0" w:tplc="08090003">
      <w:start w:val="1"/>
      <w:numFmt w:val="bullet"/>
      <w:lvlText w:val="o"/>
      <w:lvlJc w:val="left"/>
      <w:pPr>
        <w:ind w:left="578" w:hanging="360"/>
      </w:pPr>
      <w:rPr>
        <w:rFonts w:ascii="Courier New" w:hAnsi="Courier New" w:cs="Courier New"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nsid w:val="70B648B4"/>
    <w:multiLevelType w:val="hybridMultilevel"/>
    <w:tmpl w:val="CDD26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4249A6"/>
    <w:multiLevelType w:val="hybridMultilevel"/>
    <w:tmpl w:val="3AA63D06"/>
    <w:lvl w:ilvl="0" w:tplc="08090003">
      <w:start w:val="1"/>
      <w:numFmt w:val="bullet"/>
      <w:lvlText w:val="o"/>
      <w:lvlJc w:val="left"/>
      <w:pPr>
        <w:ind w:left="720" w:hanging="360"/>
      </w:pPr>
      <w:rPr>
        <w:rFonts w:ascii="Courier New" w:hAnsi="Courier New" w:cs="Courier New" w:hint="default"/>
      </w:rPr>
    </w:lvl>
    <w:lvl w:ilvl="1" w:tplc="B260A6B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AA467A"/>
    <w:multiLevelType w:val="hybridMultilevel"/>
    <w:tmpl w:val="0D9804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12"/>
  </w:num>
  <w:num w:numId="7">
    <w:abstractNumId w:val="7"/>
  </w:num>
  <w:num w:numId="8">
    <w:abstractNumId w:val="9"/>
  </w:num>
  <w:num w:numId="9">
    <w:abstractNumId w:val="4"/>
  </w:num>
  <w:num w:numId="10">
    <w:abstractNumId w:val="11"/>
  </w:num>
  <w:num w:numId="11">
    <w:abstractNumId w:val="14"/>
  </w:num>
  <w:num w:numId="12">
    <w:abstractNumId w:val="1"/>
  </w:num>
  <w:num w:numId="13">
    <w:abstractNumId w:val="16"/>
  </w:num>
  <w:num w:numId="14">
    <w:abstractNumId w:val="0"/>
  </w:num>
  <w:num w:numId="15">
    <w:abstractNumId w:val="3"/>
  </w:num>
  <w:num w:numId="16">
    <w:abstractNumId w:val="6"/>
  </w:num>
  <w:num w:numId="17">
    <w:abstractNumId w:val="13"/>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96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2DC8"/>
    <w:rsid w:val="000661D7"/>
    <w:rsid w:val="000664C9"/>
    <w:rsid w:val="000A4009"/>
    <w:rsid w:val="000A5A07"/>
    <w:rsid w:val="000B217A"/>
    <w:rsid w:val="000D7169"/>
    <w:rsid w:val="001222C8"/>
    <w:rsid w:val="001606B9"/>
    <w:rsid w:val="00193F24"/>
    <w:rsid w:val="001A5653"/>
    <w:rsid w:val="001B4BB1"/>
    <w:rsid w:val="00201CA6"/>
    <w:rsid w:val="002024AF"/>
    <w:rsid w:val="0020587E"/>
    <w:rsid w:val="00211CFC"/>
    <w:rsid w:val="002229FE"/>
    <w:rsid w:val="00252516"/>
    <w:rsid w:val="0027082B"/>
    <w:rsid w:val="002918E5"/>
    <w:rsid w:val="0030758B"/>
    <w:rsid w:val="003107C9"/>
    <w:rsid w:val="00345D9E"/>
    <w:rsid w:val="00380B1C"/>
    <w:rsid w:val="00381C71"/>
    <w:rsid w:val="00387466"/>
    <w:rsid w:val="00392073"/>
    <w:rsid w:val="003A3F86"/>
    <w:rsid w:val="003F379E"/>
    <w:rsid w:val="00401A2F"/>
    <w:rsid w:val="0041188B"/>
    <w:rsid w:val="00427D21"/>
    <w:rsid w:val="004C31B2"/>
    <w:rsid w:val="005225F2"/>
    <w:rsid w:val="0053008A"/>
    <w:rsid w:val="005418AC"/>
    <w:rsid w:val="00581A56"/>
    <w:rsid w:val="005E0B09"/>
    <w:rsid w:val="00605B5B"/>
    <w:rsid w:val="006A590A"/>
    <w:rsid w:val="006B3B1D"/>
    <w:rsid w:val="00700E36"/>
    <w:rsid w:val="0070627F"/>
    <w:rsid w:val="00724E75"/>
    <w:rsid w:val="007374DD"/>
    <w:rsid w:val="007475AB"/>
    <w:rsid w:val="00772DC8"/>
    <w:rsid w:val="0079424F"/>
    <w:rsid w:val="007B72D5"/>
    <w:rsid w:val="007E338C"/>
    <w:rsid w:val="00832D23"/>
    <w:rsid w:val="0083521A"/>
    <w:rsid w:val="00856EEE"/>
    <w:rsid w:val="008679D3"/>
    <w:rsid w:val="008A3891"/>
    <w:rsid w:val="008D11D2"/>
    <w:rsid w:val="00901C26"/>
    <w:rsid w:val="009140E6"/>
    <w:rsid w:val="00952E99"/>
    <w:rsid w:val="0096224F"/>
    <w:rsid w:val="00970266"/>
    <w:rsid w:val="00985C26"/>
    <w:rsid w:val="009B566C"/>
    <w:rsid w:val="009C500E"/>
    <w:rsid w:val="009D624F"/>
    <w:rsid w:val="00A05E43"/>
    <w:rsid w:val="00A05FAE"/>
    <w:rsid w:val="00A204D8"/>
    <w:rsid w:val="00A21FF3"/>
    <w:rsid w:val="00A30BFE"/>
    <w:rsid w:val="00A31486"/>
    <w:rsid w:val="00A53F8B"/>
    <w:rsid w:val="00A83A50"/>
    <w:rsid w:val="00A87391"/>
    <w:rsid w:val="00A9540E"/>
    <w:rsid w:val="00AC1A57"/>
    <w:rsid w:val="00AF0EFF"/>
    <w:rsid w:val="00B05C98"/>
    <w:rsid w:val="00B15C71"/>
    <w:rsid w:val="00B31395"/>
    <w:rsid w:val="00B50A74"/>
    <w:rsid w:val="00B93450"/>
    <w:rsid w:val="00BA45C2"/>
    <w:rsid w:val="00BF27D0"/>
    <w:rsid w:val="00C03F0B"/>
    <w:rsid w:val="00C13623"/>
    <w:rsid w:val="00C534AB"/>
    <w:rsid w:val="00C5767E"/>
    <w:rsid w:val="00C8743A"/>
    <w:rsid w:val="00C9672F"/>
    <w:rsid w:val="00C971E5"/>
    <w:rsid w:val="00CC75B4"/>
    <w:rsid w:val="00D014DD"/>
    <w:rsid w:val="00D0635F"/>
    <w:rsid w:val="00D30EFD"/>
    <w:rsid w:val="00D907B4"/>
    <w:rsid w:val="00DA0C87"/>
    <w:rsid w:val="00DA233D"/>
    <w:rsid w:val="00DA2D6D"/>
    <w:rsid w:val="00DC0C5C"/>
    <w:rsid w:val="00DF7B1A"/>
    <w:rsid w:val="00E25E2F"/>
    <w:rsid w:val="00E45B3C"/>
    <w:rsid w:val="00E53C01"/>
    <w:rsid w:val="00E56998"/>
    <w:rsid w:val="00E57EFF"/>
    <w:rsid w:val="00EA2AC0"/>
    <w:rsid w:val="00EB5888"/>
    <w:rsid w:val="00EC3251"/>
    <w:rsid w:val="00EE7C7F"/>
    <w:rsid w:val="00F34C4B"/>
    <w:rsid w:val="00F422A7"/>
    <w:rsid w:val="00F70897"/>
    <w:rsid w:val="00F7485B"/>
    <w:rsid w:val="00F81BA1"/>
    <w:rsid w:val="00F92A45"/>
    <w:rsid w:val="00F9470A"/>
    <w:rsid w:val="00FC0D26"/>
    <w:rsid w:val="00FC40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43"/>
    <w:pPr>
      <w:ind w:left="709"/>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A2F"/>
    <w:pPr>
      <w:ind w:left="720"/>
      <w:contextualSpacing/>
    </w:pPr>
  </w:style>
  <w:style w:type="table" w:styleId="TableGrid">
    <w:name w:val="Table Grid"/>
    <w:basedOn w:val="TableNormal"/>
    <w:uiPriority w:val="59"/>
    <w:rsid w:val="00DC0C5C"/>
    <w:pPr>
      <w:ind w:left="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C0D26"/>
    <w:rPr>
      <w:rFonts w:ascii="Tahoma" w:hAnsi="Tahoma" w:cs="Tahoma"/>
      <w:sz w:val="16"/>
      <w:szCs w:val="16"/>
    </w:rPr>
  </w:style>
  <w:style w:type="paragraph" w:styleId="Header">
    <w:name w:val="header"/>
    <w:basedOn w:val="Normal"/>
    <w:rsid w:val="00A87391"/>
    <w:pPr>
      <w:tabs>
        <w:tab w:val="center" w:pos="4153"/>
        <w:tab w:val="right" w:pos="8306"/>
      </w:tabs>
    </w:pPr>
  </w:style>
  <w:style w:type="paragraph" w:styleId="Footer">
    <w:name w:val="footer"/>
    <w:basedOn w:val="Normal"/>
    <w:rsid w:val="00A87391"/>
    <w:pPr>
      <w:tabs>
        <w:tab w:val="center" w:pos="4153"/>
        <w:tab w:val="right" w:pos="8306"/>
      </w:tabs>
    </w:pPr>
  </w:style>
  <w:style w:type="paragraph" w:styleId="Revision">
    <w:name w:val="Revision"/>
    <w:hidden/>
    <w:uiPriority w:val="99"/>
    <w:semiHidden/>
    <w:rsid w:val="00F70897"/>
    <w:rPr>
      <w:sz w:val="22"/>
      <w:szCs w:val="22"/>
      <w:lang w:eastAsia="en-US"/>
    </w:rPr>
  </w:style>
  <w:style w:type="character" w:styleId="Hyperlink">
    <w:name w:val="Hyperlink"/>
    <w:basedOn w:val="DefaultParagraphFont"/>
    <w:uiPriority w:val="99"/>
    <w:unhideWhenUsed/>
    <w:rsid w:val="00A05E43"/>
    <w:rPr>
      <w:color w:val="0000FF" w:themeColor="hyperlink"/>
      <w:u w:val="single"/>
    </w:rPr>
  </w:style>
  <w:style w:type="character" w:styleId="CommentReference">
    <w:name w:val="annotation reference"/>
    <w:basedOn w:val="DefaultParagraphFont"/>
    <w:uiPriority w:val="99"/>
    <w:semiHidden/>
    <w:unhideWhenUsed/>
    <w:rsid w:val="002918E5"/>
    <w:rPr>
      <w:sz w:val="16"/>
      <w:szCs w:val="16"/>
    </w:rPr>
  </w:style>
  <w:style w:type="paragraph" w:styleId="CommentText">
    <w:name w:val="annotation text"/>
    <w:basedOn w:val="Normal"/>
    <w:link w:val="CommentTextChar"/>
    <w:uiPriority w:val="99"/>
    <w:semiHidden/>
    <w:unhideWhenUsed/>
    <w:rsid w:val="002918E5"/>
    <w:rPr>
      <w:sz w:val="20"/>
      <w:szCs w:val="20"/>
    </w:rPr>
  </w:style>
  <w:style w:type="character" w:customStyle="1" w:styleId="CommentTextChar">
    <w:name w:val="Comment Text Char"/>
    <w:basedOn w:val="DefaultParagraphFont"/>
    <w:link w:val="CommentText"/>
    <w:uiPriority w:val="99"/>
    <w:semiHidden/>
    <w:rsid w:val="002918E5"/>
    <w:rPr>
      <w:lang w:eastAsia="en-US"/>
    </w:rPr>
  </w:style>
  <w:style w:type="paragraph" w:styleId="CommentSubject">
    <w:name w:val="annotation subject"/>
    <w:basedOn w:val="CommentText"/>
    <w:next w:val="CommentText"/>
    <w:link w:val="CommentSubjectChar"/>
    <w:uiPriority w:val="99"/>
    <w:semiHidden/>
    <w:unhideWhenUsed/>
    <w:rsid w:val="002918E5"/>
    <w:rPr>
      <w:b/>
      <w:bCs/>
    </w:rPr>
  </w:style>
  <w:style w:type="character" w:customStyle="1" w:styleId="CommentSubjectChar">
    <w:name w:val="Comment Subject Char"/>
    <w:basedOn w:val="CommentTextChar"/>
    <w:link w:val="CommentSubject"/>
    <w:uiPriority w:val="99"/>
    <w:semiHidden/>
    <w:rsid w:val="002918E5"/>
    <w:rPr>
      <w:b/>
      <w:bCs/>
    </w:rPr>
  </w:style>
</w:styles>
</file>

<file path=word/webSettings.xml><?xml version="1.0" encoding="utf-8"?>
<w:webSettings xmlns:r="http://schemas.openxmlformats.org/officeDocument/2006/relationships" xmlns:w="http://schemas.openxmlformats.org/wordprocessingml/2006/main">
  <w:divs>
    <w:div w:id="122116602">
      <w:bodyDiv w:val="1"/>
      <w:marLeft w:val="0"/>
      <w:marRight w:val="0"/>
      <w:marTop w:val="0"/>
      <w:marBottom w:val="0"/>
      <w:divBdr>
        <w:top w:val="none" w:sz="0" w:space="0" w:color="auto"/>
        <w:left w:val="none" w:sz="0" w:space="0" w:color="auto"/>
        <w:bottom w:val="none" w:sz="0" w:space="0" w:color="auto"/>
        <w:right w:val="none" w:sz="0" w:space="0" w:color="auto"/>
      </w:divBdr>
    </w:div>
    <w:div w:id="135614615">
      <w:bodyDiv w:val="1"/>
      <w:marLeft w:val="0"/>
      <w:marRight w:val="0"/>
      <w:marTop w:val="0"/>
      <w:marBottom w:val="0"/>
      <w:divBdr>
        <w:top w:val="none" w:sz="0" w:space="0" w:color="auto"/>
        <w:left w:val="none" w:sz="0" w:space="0" w:color="auto"/>
        <w:bottom w:val="none" w:sz="0" w:space="0" w:color="auto"/>
        <w:right w:val="none" w:sz="0" w:space="0" w:color="auto"/>
      </w:divBdr>
    </w:div>
    <w:div w:id="182743386">
      <w:bodyDiv w:val="1"/>
      <w:marLeft w:val="0"/>
      <w:marRight w:val="0"/>
      <w:marTop w:val="0"/>
      <w:marBottom w:val="0"/>
      <w:divBdr>
        <w:top w:val="none" w:sz="0" w:space="0" w:color="auto"/>
        <w:left w:val="none" w:sz="0" w:space="0" w:color="auto"/>
        <w:bottom w:val="none" w:sz="0" w:space="0" w:color="auto"/>
        <w:right w:val="none" w:sz="0" w:space="0" w:color="auto"/>
      </w:divBdr>
    </w:div>
    <w:div w:id="291593445">
      <w:bodyDiv w:val="1"/>
      <w:marLeft w:val="0"/>
      <w:marRight w:val="0"/>
      <w:marTop w:val="0"/>
      <w:marBottom w:val="0"/>
      <w:divBdr>
        <w:top w:val="none" w:sz="0" w:space="0" w:color="auto"/>
        <w:left w:val="none" w:sz="0" w:space="0" w:color="auto"/>
        <w:bottom w:val="none" w:sz="0" w:space="0" w:color="auto"/>
        <w:right w:val="none" w:sz="0" w:space="0" w:color="auto"/>
      </w:divBdr>
    </w:div>
    <w:div w:id="473715374">
      <w:bodyDiv w:val="1"/>
      <w:marLeft w:val="0"/>
      <w:marRight w:val="0"/>
      <w:marTop w:val="0"/>
      <w:marBottom w:val="0"/>
      <w:divBdr>
        <w:top w:val="none" w:sz="0" w:space="0" w:color="auto"/>
        <w:left w:val="none" w:sz="0" w:space="0" w:color="auto"/>
        <w:bottom w:val="none" w:sz="0" w:space="0" w:color="auto"/>
        <w:right w:val="none" w:sz="0" w:space="0" w:color="auto"/>
      </w:divBdr>
    </w:div>
    <w:div w:id="708141408">
      <w:bodyDiv w:val="1"/>
      <w:marLeft w:val="0"/>
      <w:marRight w:val="0"/>
      <w:marTop w:val="0"/>
      <w:marBottom w:val="0"/>
      <w:divBdr>
        <w:top w:val="none" w:sz="0" w:space="0" w:color="auto"/>
        <w:left w:val="none" w:sz="0" w:space="0" w:color="auto"/>
        <w:bottom w:val="none" w:sz="0" w:space="0" w:color="auto"/>
        <w:right w:val="none" w:sz="0" w:space="0" w:color="auto"/>
      </w:divBdr>
    </w:div>
    <w:div w:id="854924051">
      <w:bodyDiv w:val="1"/>
      <w:marLeft w:val="0"/>
      <w:marRight w:val="0"/>
      <w:marTop w:val="0"/>
      <w:marBottom w:val="0"/>
      <w:divBdr>
        <w:top w:val="none" w:sz="0" w:space="0" w:color="auto"/>
        <w:left w:val="none" w:sz="0" w:space="0" w:color="auto"/>
        <w:bottom w:val="none" w:sz="0" w:space="0" w:color="auto"/>
        <w:right w:val="none" w:sz="0" w:space="0" w:color="auto"/>
      </w:divBdr>
    </w:div>
    <w:div w:id="855315177">
      <w:bodyDiv w:val="1"/>
      <w:marLeft w:val="0"/>
      <w:marRight w:val="0"/>
      <w:marTop w:val="0"/>
      <w:marBottom w:val="0"/>
      <w:divBdr>
        <w:top w:val="none" w:sz="0" w:space="0" w:color="auto"/>
        <w:left w:val="none" w:sz="0" w:space="0" w:color="auto"/>
        <w:bottom w:val="none" w:sz="0" w:space="0" w:color="auto"/>
        <w:right w:val="none" w:sz="0" w:space="0" w:color="auto"/>
      </w:divBdr>
    </w:div>
    <w:div w:id="867450307">
      <w:bodyDiv w:val="1"/>
      <w:marLeft w:val="0"/>
      <w:marRight w:val="0"/>
      <w:marTop w:val="0"/>
      <w:marBottom w:val="0"/>
      <w:divBdr>
        <w:top w:val="none" w:sz="0" w:space="0" w:color="auto"/>
        <w:left w:val="none" w:sz="0" w:space="0" w:color="auto"/>
        <w:bottom w:val="none" w:sz="0" w:space="0" w:color="auto"/>
        <w:right w:val="none" w:sz="0" w:space="0" w:color="auto"/>
      </w:divBdr>
    </w:div>
    <w:div w:id="986517766">
      <w:bodyDiv w:val="1"/>
      <w:marLeft w:val="0"/>
      <w:marRight w:val="0"/>
      <w:marTop w:val="0"/>
      <w:marBottom w:val="0"/>
      <w:divBdr>
        <w:top w:val="none" w:sz="0" w:space="0" w:color="auto"/>
        <w:left w:val="none" w:sz="0" w:space="0" w:color="auto"/>
        <w:bottom w:val="none" w:sz="0" w:space="0" w:color="auto"/>
        <w:right w:val="none" w:sz="0" w:space="0" w:color="auto"/>
      </w:divBdr>
    </w:div>
    <w:div w:id="1024329173">
      <w:bodyDiv w:val="1"/>
      <w:marLeft w:val="0"/>
      <w:marRight w:val="0"/>
      <w:marTop w:val="0"/>
      <w:marBottom w:val="0"/>
      <w:divBdr>
        <w:top w:val="none" w:sz="0" w:space="0" w:color="auto"/>
        <w:left w:val="none" w:sz="0" w:space="0" w:color="auto"/>
        <w:bottom w:val="none" w:sz="0" w:space="0" w:color="auto"/>
        <w:right w:val="none" w:sz="0" w:space="0" w:color="auto"/>
      </w:divBdr>
    </w:div>
    <w:div w:id="1293049810">
      <w:bodyDiv w:val="1"/>
      <w:marLeft w:val="0"/>
      <w:marRight w:val="0"/>
      <w:marTop w:val="0"/>
      <w:marBottom w:val="0"/>
      <w:divBdr>
        <w:top w:val="none" w:sz="0" w:space="0" w:color="auto"/>
        <w:left w:val="none" w:sz="0" w:space="0" w:color="auto"/>
        <w:bottom w:val="none" w:sz="0" w:space="0" w:color="auto"/>
        <w:right w:val="none" w:sz="0" w:space="0" w:color="auto"/>
      </w:divBdr>
    </w:div>
    <w:div w:id="1350376196">
      <w:bodyDiv w:val="1"/>
      <w:marLeft w:val="0"/>
      <w:marRight w:val="0"/>
      <w:marTop w:val="0"/>
      <w:marBottom w:val="0"/>
      <w:divBdr>
        <w:top w:val="none" w:sz="0" w:space="0" w:color="auto"/>
        <w:left w:val="none" w:sz="0" w:space="0" w:color="auto"/>
        <w:bottom w:val="none" w:sz="0" w:space="0" w:color="auto"/>
        <w:right w:val="none" w:sz="0" w:space="0" w:color="auto"/>
      </w:divBdr>
    </w:div>
    <w:div w:id="1386560661">
      <w:bodyDiv w:val="1"/>
      <w:marLeft w:val="0"/>
      <w:marRight w:val="0"/>
      <w:marTop w:val="0"/>
      <w:marBottom w:val="0"/>
      <w:divBdr>
        <w:top w:val="none" w:sz="0" w:space="0" w:color="auto"/>
        <w:left w:val="none" w:sz="0" w:space="0" w:color="auto"/>
        <w:bottom w:val="none" w:sz="0" w:space="0" w:color="auto"/>
        <w:right w:val="none" w:sz="0" w:space="0" w:color="auto"/>
      </w:divBdr>
    </w:div>
    <w:div w:id="1424843078">
      <w:bodyDiv w:val="1"/>
      <w:marLeft w:val="0"/>
      <w:marRight w:val="0"/>
      <w:marTop w:val="0"/>
      <w:marBottom w:val="0"/>
      <w:divBdr>
        <w:top w:val="none" w:sz="0" w:space="0" w:color="auto"/>
        <w:left w:val="none" w:sz="0" w:space="0" w:color="auto"/>
        <w:bottom w:val="none" w:sz="0" w:space="0" w:color="auto"/>
        <w:right w:val="none" w:sz="0" w:space="0" w:color="auto"/>
      </w:divBdr>
    </w:div>
    <w:div w:id="1567766566">
      <w:bodyDiv w:val="1"/>
      <w:marLeft w:val="0"/>
      <w:marRight w:val="0"/>
      <w:marTop w:val="0"/>
      <w:marBottom w:val="0"/>
      <w:divBdr>
        <w:top w:val="none" w:sz="0" w:space="0" w:color="auto"/>
        <w:left w:val="none" w:sz="0" w:space="0" w:color="auto"/>
        <w:bottom w:val="none" w:sz="0" w:space="0" w:color="auto"/>
        <w:right w:val="none" w:sz="0" w:space="0" w:color="auto"/>
      </w:divBdr>
    </w:div>
    <w:div w:id="1715931467">
      <w:bodyDiv w:val="1"/>
      <w:marLeft w:val="0"/>
      <w:marRight w:val="0"/>
      <w:marTop w:val="0"/>
      <w:marBottom w:val="0"/>
      <w:divBdr>
        <w:top w:val="none" w:sz="0" w:space="0" w:color="auto"/>
        <w:left w:val="none" w:sz="0" w:space="0" w:color="auto"/>
        <w:bottom w:val="none" w:sz="0" w:space="0" w:color="auto"/>
        <w:right w:val="none" w:sz="0" w:space="0" w:color="auto"/>
      </w:divBdr>
    </w:div>
    <w:div w:id="1744913172">
      <w:bodyDiv w:val="1"/>
      <w:marLeft w:val="0"/>
      <w:marRight w:val="0"/>
      <w:marTop w:val="0"/>
      <w:marBottom w:val="0"/>
      <w:divBdr>
        <w:top w:val="none" w:sz="0" w:space="0" w:color="auto"/>
        <w:left w:val="none" w:sz="0" w:space="0" w:color="auto"/>
        <w:bottom w:val="none" w:sz="0" w:space="0" w:color="auto"/>
        <w:right w:val="none" w:sz="0" w:space="0" w:color="auto"/>
      </w:divBdr>
    </w:div>
    <w:div w:id="17456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Jane%20Hendrie\Documents\personal\StaffFolders\AllisonEmploymentFolder\JD\lewisham.live@leanarts.org.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40B24-949A-41F5-8177-929E010F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Lewisham Live</vt:lpstr>
    </vt:vector>
  </TitlesOfParts>
  <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Lewisham Live</dc:title>
  <dc:creator>maroonrabbitlife</dc:creator>
  <cp:lastModifiedBy>Jane Hendrie</cp:lastModifiedBy>
  <cp:revision>7</cp:revision>
  <cp:lastPrinted>2014-11-07T14:35:00Z</cp:lastPrinted>
  <dcterms:created xsi:type="dcterms:W3CDTF">2016-09-22T10:45:00Z</dcterms:created>
  <dcterms:modified xsi:type="dcterms:W3CDTF">2016-09-27T08:53:00Z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29803839</vt:i4>
  </property>
  <property fmtid="{D5CDD505-2E9C-101B-9397-08002B2CF9AE}" pid="4" name="_EmailSubject">
    <vt:lpwstr>Action points from last meeting</vt:lpwstr>
  </property>
  <property fmtid="{D5CDD505-2E9C-101B-9397-08002B2CF9AE}" pid="5" name="_AuthorEmail">
    <vt:lpwstr>Peter.Hayward@lewisham.gov.uk</vt:lpwstr>
  </property>
  <property fmtid="{D5CDD505-2E9C-101B-9397-08002B2CF9AE}" pid="6" name="_AuthorEmailDisplayName">
    <vt:lpwstr>Hayward, Peter</vt:lpwstr>
  </property>
  <property fmtid="{D5CDD505-2E9C-101B-9397-08002B2CF9AE}" pid="7" name="_ReviewingToolsShownOnce">
    <vt:lpwstr/>
  </property>
</Properties>
</file>