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33" w:rsidRDefault="001D3D38" w:rsidP="004B48F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101489" cy="968479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l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89" cy="96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8F3">
        <w:rPr>
          <w:rFonts w:ascii="Arial" w:hAnsi="Arial" w:cs="Arial"/>
          <w:b/>
          <w:sz w:val="40"/>
          <w:szCs w:val="40"/>
        </w:rPr>
        <w:t xml:space="preserve">EVENT </w:t>
      </w:r>
      <w:r w:rsidRPr="001D3D38">
        <w:rPr>
          <w:rFonts w:ascii="Arial" w:hAnsi="Arial" w:cs="Arial"/>
          <w:b/>
          <w:sz w:val="40"/>
          <w:szCs w:val="40"/>
        </w:rPr>
        <w:t>BOOKING FORM</w:t>
      </w:r>
    </w:p>
    <w:p w:rsidR="001D3D38" w:rsidRPr="004B48F3" w:rsidRDefault="004B48F3" w:rsidP="004B48F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1D3D38" w:rsidRPr="004B48F3">
        <w:rPr>
          <w:rFonts w:ascii="Arial" w:hAnsi="Arial" w:cs="Arial"/>
          <w:b/>
        </w:rPr>
        <w:t xml:space="preserve">PRE-SCHOOL LEARNING ALLIANCE FAMILY FUNDAY </w:t>
      </w:r>
      <w:r>
        <w:rPr>
          <w:rFonts w:ascii="Arial" w:hAnsi="Arial" w:cs="Arial"/>
          <w:b/>
        </w:rPr>
        <w:t xml:space="preserve">                                    </w:t>
      </w:r>
      <w:r w:rsidR="001D3D38" w:rsidRPr="004B48F3">
        <w:rPr>
          <w:rFonts w:ascii="Arial" w:hAnsi="Arial" w:cs="Arial"/>
          <w:b/>
          <w:color w:val="FF0000"/>
          <w:sz w:val="28"/>
          <w:szCs w:val="28"/>
        </w:rPr>
        <w:t>“</w:t>
      </w:r>
      <w:r w:rsidR="001D3D38" w:rsidRPr="004B48F3">
        <w:rPr>
          <w:rFonts w:ascii="Arial" w:hAnsi="Arial" w:cs="Arial"/>
          <w:b/>
          <w:i/>
          <w:color w:val="FF0000"/>
          <w:sz w:val="28"/>
          <w:szCs w:val="28"/>
        </w:rPr>
        <w:t>Celebrate Lewisham Families!</w:t>
      </w:r>
      <w:r w:rsidR="001D3D38" w:rsidRPr="004B48F3">
        <w:rPr>
          <w:rFonts w:ascii="Arial" w:hAnsi="Arial" w:cs="Arial"/>
          <w:b/>
          <w:color w:val="FF0000"/>
          <w:sz w:val="28"/>
          <w:szCs w:val="28"/>
        </w:rPr>
        <w:t>”</w:t>
      </w:r>
    </w:p>
    <w:p w:rsidR="00332C33" w:rsidRDefault="001D3D38" w:rsidP="004B48F3">
      <w:pPr>
        <w:pStyle w:val="NoSpacing"/>
        <w:rPr>
          <w:rFonts w:ascii="Arial" w:hAnsi="Arial" w:cs="Arial"/>
          <w:b/>
        </w:rPr>
      </w:pPr>
      <w:r w:rsidRPr="004B48F3">
        <w:rPr>
          <w:rFonts w:ascii="Arial" w:hAnsi="Arial" w:cs="Arial"/>
          <w:b/>
        </w:rPr>
        <w:t>3</w:t>
      </w:r>
      <w:r w:rsidRPr="004B48F3">
        <w:rPr>
          <w:rFonts w:ascii="Arial" w:hAnsi="Arial" w:cs="Arial"/>
          <w:b/>
          <w:vertAlign w:val="superscript"/>
        </w:rPr>
        <w:t>rd</w:t>
      </w:r>
      <w:r w:rsidRPr="004B48F3">
        <w:rPr>
          <w:rFonts w:ascii="Arial" w:hAnsi="Arial" w:cs="Arial"/>
          <w:b/>
        </w:rPr>
        <w:t xml:space="preserve"> June 2017</w:t>
      </w:r>
      <w:r w:rsidR="00332C33" w:rsidRPr="004B48F3">
        <w:rPr>
          <w:rFonts w:ascii="Arial" w:hAnsi="Arial" w:cs="Arial"/>
          <w:b/>
        </w:rPr>
        <w:t xml:space="preserve">   </w:t>
      </w:r>
      <w:r w:rsidR="00A62694">
        <w:rPr>
          <w:rFonts w:ascii="Arial" w:hAnsi="Arial" w:cs="Arial"/>
          <w:b/>
        </w:rPr>
        <w:t xml:space="preserve"> </w:t>
      </w:r>
      <w:r w:rsidR="00332C33" w:rsidRPr="004B48F3">
        <w:rPr>
          <w:rFonts w:ascii="Arial" w:hAnsi="Arial" w:cs="Arial"/>
          <w:b/>
        </w:rPr>
        <w:t>11.00am-4.00pm</w:t>
      </w:r>
      <w:r w:rsidR="00A62694">
        <w:rPr>
          <w:rFonts w:ascii="Arial" w:hAnsi="Arial" w:cs="Arial"/>
          <w:b/>
        </w:rPr>
        <w:t xml:space="preserve">   </w:t>
      </w:r>
      <w:r w:rsidR="004B48F3">
        <w:rPr>
          <w:rFonts w:ascii="Arial" w:hAnsi="Arial" w:cs="Arial"/>
          <w:b/>
        </w:rPr>
        <w:t xml:space="preserve">  </w:t>
      </w:r>
      <w:r w:rsidR="00A62694">
        <w:rPr>
          <w:rFonts w:ascii="Arial" w:hAnsi="Arial" w:cs="Arial"/>
          <w:b/>
        </w:rPr>
        <w:t xml:space="preserve">in </w:t>
      </w:r>
      <w:r w:rsidR="00332C33" w:rsidRPr="004B48F3">
        <w:rPr>
          <w:rFonts w:ascii="Arial" w:hAnsi="Arial" w:cs="Arial"/>
          <w:b/>
        </w:rPr>
        <w:t>Forster Memorial Park, Whitefoot Lane, BR1 5SD</w:t>
      </w:r>
    </w:p>
    <w:p w:rsidR="004B48F3" w:rsidRPr="004B48F3" w:rsidRDefault="004B48F3" w:rsidP="004B48F3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D3D38" w:rsidTr="001D3D38">
        <w:tc>
          <w:tcPr>
            <w:tcW w:w="2689" w:type="dxa"/>
          </w:tcPr>
          <w:p w:rsidR="001D3D38" w:rsidRDefault="001D3D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D38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332C33">
              <w:rPr>
                <w:rFonts w:ascii="Arial" w:hAnsi="Arial" w:cs="Arial"/>
                <w:b/>
                <w:sz w:val="24"/>
                <w:szCs w:val="24"/>
              </w:rPr>
              <w:t xml:space="preserve"> Or GROUP</w:t>
            </w:r>
          </w:p>
          <w:p w:rsidR="00332C33" w:rsidRDefault="00332C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 Address</w:t>
            </w:r>
          </w:p>
          <w:p w:rsidR="00332C33" w:rsidRPr="001D3D38" w:rsidRDefault="00332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1D3D38" w:rsidRDefault="001D3D3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3D38" w:rsidTr="001D3D38">
        <w:tc>
          <w:tcPr>
            <w:tcW w:w="2689" w:type="dxa"/>
          </w:tcPr>
          <w:p w:rsidR="00DD3633" w:rsidRDefault="00A626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332C33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</w:p>
          <w:p w:rsidR="00A62694" w:rsidRDefault="00A626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person’s </w:t>
            </w:r>
          </w:p>
          <w:p w:rsidR="001D3D38" w:rsidRDefault="00A626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No a</w:t>
            </w:r>
            <w:r w:rsidR="00332C33">
              <w:rPr>
                <w:rFonts w:ascii="Arial" w:hAnsi="Arial" w:cs="Arial"/>
                <w:b/>
                <w:sz w:val="24"/>
                <w:szCs w:val="24"/>
              </w:rPr>
              <w:t>nd Email Address</w:t>
            </w:r>
          </w:p>
          <w:p w:rsidR="001D3D38" w:rsidRPr="001D3D38" w:rsidRDefault="001D3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1D3D38" w:rsidRDefault="001D3D3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3D38" w:rsidTr="001D3D38">
        <w:tc>
          <w:tcPr>
            <w:tcW w:w="2689" w:type="dxa"/>
          </w:tcPr>
          <w:p w:rsidR="001D3D38" w:rsidRDefault="00332C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does your Organisation provide for Children and/or families</w:t>
            </w:r>
            <w:r w:rsidR="00143609">
              <w:rPr>
                <w:rFonts w:ascii="Arial" w:hAnsi="Arial" w:cs="Arial"/>
                <w:b/>
                <w:sz w:val="24"/>
                <w:szCs w:val="24"/>
              </w:rPr>
              <w:t xml:space="preserve"> in Lewisham</w:t>
            </w:r>
          </w:p>
          <w:p w:rsidR="001D3D38" w:rsidRDefault="001D3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1D3D38" w:rsidRDefault="001D3D3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B48F3" w:rsidRDefault="004B48F3" w:rsidP="00DD3633">
      <w:pPr>
        <w:rPr>
          <w:rFonts w:ascii="Arial" w:hAnsi="Arial" w:cs="Arial"/>
          <w:sz w:val="18"/>
          <w:szCs w:val="18"/>
        </w:rPr>
      </w:pPr>
    </w:p>
    <w:p w:rsidR="004B48F3" w:rsidRPr="004B48F3" w:rsidRDefault="00DD3633" w:rsidP="00DD3633">
      <w:pPr>
        <w:rPr>
          <w:rFonts w:ascii="Arial" w:hAnsi="Arial" w:cs="Arial"/>
        </w:rPr>
      </w:pPr>
      <w:r w:rsidRPr="004B48F3">
        <w:rPr>
          <w:rFonts w:ascii="Arial" w:hAnsi="Arial" w:cs="Arial"/>
          <w:b/>
          <w:bCs/>
        </w:rPr>
        <w:t>PLEASE NOTE</w:t>
      </w:r>
      <w:r w:rsidRPr="004B48F3">
        <w:rPr>
          <w:rFonts w:ascii="Arial" w:hAnsi="Arial" w:cs="Arial"/>
        </w:rPr>
        <w:t xml:space="preserve">: </w:t>
      </w:r>
      <w:r w:rsidR="005853D4" w:rsidRPr="004B48F3">
        <w:rPr>
          <w:rFonts w:ascii="Arial" w:hAnsi="Arial" w:cs="Arial"/>
        </w:rPr>
        <w:t xml:space="preserve">We are </w:t>
      </w:r>
      <w:r w:rsidRPr="004B48F3">
        <w:rPr>
          <w:rFonts w:ascii="Arial" w:hAnsi="Arial" w:cs="Arial"/>
          <w:b/>
          <w:color w:val="FF0000"/>
        </w:rPr>
        <w:t>UNABLE</w:t>
      </w:r>
      <w:r w:rsidRPr="004B48F3">
        <w:rPr>
          <w:rFonts w:ascii="Arial" w:hAnsi="Arial" w:cs="Arial"/>
        </w:rPr>
        <w:t xml:space="preserve"> to provide tables or chairs on the day.</w:t>
      </w:r>
      <w:r w:rsidR="005853D4" w:rsidRPr="004B48F3">
        <w:rPr>
          <w:rFonts w:ascii="Arial" w:hAnsi="Arial" w:cs="Arial"/>
        </w:rPr>
        <w:t xml:space="preserve">  We are providing you with </w:t>
      </w:r>
      <w:r w:rsidR="005853D4" w:rsidRPr="004B48F3">
        <w:rPr>
          <w:rFonts w:ascii="Arial" w:hAnsi="Arial" w:cs="Arial"/>
          <w:b/>
          <w:color w:val="FF0000"/>
        </w:rPr>
        <w:t>FREE</w:t>
      </w:r>
      <w:r w:rsidR="005853D4" w:rsidRPr="004B48F3">
        <w:rPr>
          <w:rFonts w:ascii="Arial" w:hAnsi="Arial" w:cs="Arial"/>
        </w:rPr>
        <w:t xml:space="preserve"> space to promote your service and provide an activity or service for children and families.  You must bring all your own </w:t>
      </w:r>
      <w:r w:rsidR="004B48F3" w:rsidRPr="004B48F3">
        <w:rPr>
          <w:rFonts w:ascii="Arial" w:hAnsi="Arial" w:cs="Arial"/>
        </w:rPr>
        <w:t xml:space="preserve">activity </w:t>
      </w:r>
      <w:r w:rsidR="005853D4" w:rsidRPr="004B48F3">
        <w:rPr>
          <w:rFonts w:ascii="Arial" w:hAnsi="Arial" w:cs="Arial"/>
        </w:rPr>
        <w:t xml:space="preserve">resources, </w:t>
      </w:r>
      <w:r w:rsidR="004B48F3" w:rsidRPr="004B48F3">
        <w:rPr>
          <w:rFonts w:ascii="Arial" w:hAnsi="Arial" w:cs="Arial"/>
        </w:rPr>
        <w:t xml:space="preserve">including table(s) and chair(s) and awnings </w:t>
      </w:r>
      <w:proofErr w:type="spellStart"/>
      <w:r w:rsidR="004B48F3" w:rsidRPr="004B48F3">
        <w:rPr>
          <w:rFonts w:ascii="Arial" w:hAnsi="Arial" w:cs="Arial"/>
        </w:rPr>
        <w:t>etc</w:t>
      </w:r>
      <w:proofErr w:type="spellEnd"/>
      <w:r w:rsidR="004B48F3" w:rsidRPr="004B48F3">
        <w:rPr>
          <w:rFonts w:ascii="Arial" w:hAnsi="Arial" w:cs="Arial"/>
        </w:rPr>
        <w:t xml:space="preserve"> </w:t>
      </w:r>
      <w:r w:rsidR="005853D4" w:rsidRPr="004B48F3">
        <w:rPr>
          <w:rFonts w:ascii="Arial" w:hAnsi="Arial" w:cs="Arial"/>
        </w:rPr>
        <w:t>and are responsible for their transport</w:t>
      </w:r>
      <w:r w:rsidR="00332C33" w:rsidRPr="004B48F3">
        <w:rPr>
          <w:rFonts w:ascii="Arial" w:hAnsi="Arial" w:cs="Arial"/>
        </w:rPr>
        <w:t xml:space="preserve">, and for their security on site. </w:t>
      </w:r>
      <w:r w:rsidR="004B48F3" w:rsidRPr="004B48F3">
        <w:rPr>
          <w:rFonts w:ascii="Arial" w:hAnsi="Arial" w:cs="Arial"/>
        </w:rPr>
        <w:t>Please advise whether you require space for one table or for more than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B48F3" w:rsidRPr="004B48F3" w:rsidTr="004B48F3">
        <w:tc>
          <w:tcPr>
            <w:tcW w:w="3539" w:type="dxa"/>
          </w:tcPr>
          <w:p w:rsidR="004B48F3" w:rsidRPr="004B48F3" w:rsidRDefault="004B48F3" w:rsidP="00DD3633">
            <w:pPr>
              <w:rPr>
                <w:rFonts w:ascii="Arial" w:hAnsi="Arial" w:cs="Arial"/>
                <w:b/>
              </w:rPr>
            </w:pPr>
            <w:r w:rsidRPr="004B48F3">
              <w:rPr>
                <w:rFonts w:ascii="Arial" w:hAnsi="Arial" w:cs="Arial"/>
                <w:b/>
              </w:rPr>
              <w:t>SIZE OF SPACE REQUIRED</w:t>
            </w:r>
          </w:p>
        </w:tc>
        <w:tc>
          <w:tcPr>
            <w:tcW w:w="5477" w:type="dxa"/>
          </w:tcPr>
          <w:p w:rsidR="004B48F3" w:rsidRPr="004B48F3" w:rsidRDefault="004B48F3" w:rsidP="00DD3633">
            <w:pPr>
              <w:rPr>
                <w:rFonts w:ascii="Arial" w:hAnsi="Arial" w:cs="Arial"/>
              </w:rPr>
            </w:pPr>
          </w:p>
          <w:p w:rsidR="004B48F3" w:rsidRPr="004B48F3" w:rsidRDefault="004B48F3" w:rsidP="00DD3633">
            <w:pPr>
              <w:rPr>
                <w:rFonts w:ascii="Arial" w:hAnsi="Arial" w:cs="Arial"/>
              </w:rPr>
            </w:pPr>
          </w:p>
          <w:p w:rsidR="004B48F3" w:rsidRPr="004B48F3" w:rsidRDefault="004B48F3" w:rsidP="00DD3633">
            <w:pPr>
              <w:rPr>
                <w:rFonts w:ascii="Arial" w:hAnsi="Arial" w:cs="Arial"/>
              </w:rPr>
            </w:pPr>
          </w:p>
        </w:tc>
      </w:tr>
    </w:tbl>
    <w:p w:rsidR="00332C33" w:rsidRPr="004B48F3" w:rsidRDefault="00332C33" w:rsidP="00DD3633">
      <w:pPr>
        <w:rPr>
          <w:rFonts w:ascii="Arial" w:hAnsi="Arial" w:cs="Arial"/>
        </w:rPr>
      </w:pPr>
      <w:r w:rsidRPr="004B48F3">
        <w:rPr>
          <w:rFonts w:ascii="Arial" w:hAnsi="Arial" w:cs="Arial"/>
        </w:rPr>
        <w:t xml:space="preserve"> </w:t>
      </w:r>
    </w:p>
    <w:p w:rsidR="00332C33" w:rsidRDefault="00332C33" w:rsidP="00DD3633">
      <w:pPr>
        <w:rPr>
          <w:rFonts w:ascii="Arial" w:hAnsi="Arial" w:cs="Arial"/>
        </w:rPr>
      </w:pPr>
      <w:r w:rsidRPr="004B48F3">
        <w:rPr>
          <w:rFonts w:ascii="Arial" w:hAnsi="Arial" w:cs="Arial"/>
        </w:rPr>
        <w:t xml:space="preserve">Applicants for free stalls must have a service that is linked to children or families in the London Borough of Lewisham.  </w:t>
      </w:r>
      <w:r w:rsidR="004B48F3" w:rsidRPr="004B48F3">
        <w:rPr>
          <w:rFonts w:ascii="Arial" w:hAnsi="Arial" w:cs="Arial"/>
        </w:rPr>
        <w:t>Please state the activity you will be providing at the event, and what service you will be promoting: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8F3" w:rsidTr="004B48F3">
        <w:tc>
          <w:tcPr>
            <w:tcW w:w="4508" w:type="dxa"/>
          </w:tcPr>
          <w:p w:rsidR="004B48F3" w:rsidRPr="004B48F3" w:rsidRDefault="004B48F3" w:rsidP="00DD3633">
            <w:pPr>
              <w:rPr>
                <w:rFonts w:ascii="Arial" w:hAnsi="Arial" w:cs="Arial"/>
                <w:b/>
              </w:rPr>
            </w:pPr>
            <w:r w:rsidRPr="004B48F3">
              <w:rPr>
                <w:rFonts w:ascii="Arial" w:hAnsi="Arial" w:cs="Arial"/>
                <w:b/>
              </w:rPr>
              <w:t>SERVICE BEING PROMOTED</w:t>
            </w:r>
          </w:p>
        </w:tc>
        <w:tc>
          <w:tcPr>
            <w:tcW w:w="4508" w:type="dxa"/>
          </w:tcPr>
          <w:p w:rsidR="004B48F3" w:rsidRDefault="004B48F3" w:rsidP="00DD3633">
            <w:pPr>
              <w:rPr>
                <w:rFonts w:ascii="Arial" w:hAnsi="Arial" w:cs="Arial"/>
              </w:rPr>
            </w:pPr>
          </w:p>
          <w:p w:rsidR="004B48F3" w:rsidRDefault="004B48F3" w:rsidP="00DD3633">
            <w:pPr>
              <w:rPr>
                <w:rFonts w:ascii="Arial" w:hAnsi="Arial" w:cs="Arial"/>
              </w:rPr>
            </w:pPr>
          </w:p>
          <w:p w:rsidR="004B48F3" w:rsidRDefault="004B48F3" w:rsidP="00DD3633">
            <w:pPr>
              <w:rPr>
                <w:rFonts w:ascii="Arial" w:hAnsi="Arial" w:cs="Arial"/>
              </w:rPr>
            </w:pPr>
          </w:p>
          <w:p w:rsidR="004B48F3" w:rsidRDefault="004B48F3" w:rsidP="00DD3633">
            <w:pPr>
              <w:rPr>
                <w:rFonts w:ascii="Arial" w:hAnsi="Arial" w:cs="Arial"/>
              </w:rPr>
            </w:pPr>
          </w:p>
        </w:tc>
      </w:tr>
      <w:tr w:rsidR="004B48F3" w:rsidTr="004B48F3">
        <w:tc>
          <w:tcPr>
            <w:tcW w:w="4508" w:type="dxa"/>
          </w:tcPr>
          <w:p w:rsidR="004B48F3" w:rsidRPr="004B48F3" w:rsidRDefault="004B48F3" w:rsidP="00DD3633">
            <w:pPr>
              <w:rPr>
                <w:rFonts w:ascii="Arial" w:hAnsi="Arial" w:cs="Arial"/>
                <w:b/>
              </w:rPr>
            </w:pPr>
            <w:r w:rsidRPr="004B48F3">
              <w:rPr>
                <w:rFonts w:ascii="Arial" w:hAnsi="Arial" w:cs="Arial"/>
                <w:b/>
              </w:rPr>
              <w:t>ACTIVITY BEING PROVIDED</w:t>
            </w:r>
          </w:p>
        </w:tc>
        <w:tc>
          <w:tcPr>
            <w:tcW w:w="4508" w:type="dxa"/>
          </w:tcPr>
          <w:p w:rsidR="004B48F3" w:rsidRDefault="004B48F3" w:rsidP="00DD3633">
            <w:pPr>
              <w:rPr>
                <w:rFonts w:ascii="Arial" w:hAnsi="Arial" w:cs="Arial"/>
              </w:rPr>
            </w:pPr>
          </w:p>
          <w:p w:rsidR="00A62694" w:rsidRDefault="00A62694" w:rsidP="00DD3633">
            <w:pPr>
              <w:rPr>
                <w:rFonts w:ascii="Arial" w:hAnsi="Arial" w:cs="Arial"/>
              </w:rPr>
            </w:pPr>
          </w:p>
          <w:p w:rsidR="004B48F3" w:rsidRDefault="004B48F3" w:rsidP="00DD3633">
            <w:pPr>
              <w:rPr>
                <w:rFonts w:ascii="Arial" w:hAnsi="Arial" w:cs="Arial"/>
              </w:rPr>
            </w:pPr>
          </w:p>
          <w:p w:rsidR="004B48F3" w:rsidRDefault="004B48F3" w:rsidP="00DD3633">
            <w:pPr>
              <w:rPr>
                <w:rFonts w:ascii="Arial" w:hAnsi="Arial" w:cs="Arial"/>
              </w:rPr>
            </w:pPr>
          </w:p>
          <w:p w:rsidR="004B48F3" w:rsidRDefault="004B48F3" w:rsidP="00DD3633">
            <w:pPr>
              <w:rPr>
                <w:rFonts w:ascii="Arial" w:hAnsi="Arial" w:cs="Arial"/>
              </w:rPr>
            </w:pPr>
          </w:p>
          <w:p w:rsidR="004B48F3" w:rsidRDefault="004B48F3" w:rsidP="00DD3633">
            <w:pPr>
              <w:rPr>
                <w:rFonts w:ascii="Arial" w:hAnsi="Arial" w:cs="Arial"/>
              </w:rPr>
            </w:pPr>
          </w:p>
        </w:tc>
      </w:tr>
    </w:tbl>
    <w:p w:rsidR="00332C33" w:rsidRPr="00332C33" w:rsidRDefault="00332C33" w:rsidP="00332C33">
      <w:pPr>
        <w:jc w:val="both"/>
        <w:rPr>
          <w:rFonts w:ascii="Arial" w:hAnsi="Arial" w:cs="Arial"/>
          <w:iCs/>
          <w:sz w:val="24"/>
          <w:szCs w:val="24"/>
        </w:rPr>
      </w:pPr>
      <w:r w:rsidRPr="00332C33">
        <w:rPr>
          <w:rFonts w:ascii="Arial" w:hAnsi="Arial" w:cs="Arial"/>
          <w:b/>
          <w:bCs/>
          <w:iCs/>
          <w:sz w:val="24"/>
          <w:szCs w:val="24"/>
        </w:rPr>
        <w:lastRenderedPageBreak/>
        <w:t>PLEASE NOTE</w:t>
      </w:r>
      <w:r w:rsidRPr="00332C33">
        <w:rPr>
          <w:rFonts w:ascii="Arial" w:hAnsi="Arial" w:cs="Arial"/>
          <w:iCs/>
          <w:sz w:val="24"/>
          <w:szCs w:val="24"/>
        </w:rPr>
        <w:t>: You are responsible for carrying out a risk assessm</w:t>
      </w:r>
      <w:r w:rsidR="00A62694">
        <w:rPr>
          <w:rFonts w:ascii="Arial" w:hAnsi="Arial" w:cs="Arial"/>
          <w:iCs/>
          <w:sz w:val="24"/>
          <w:szCs w:val="24"/>
        </w:rPr>
        <w:t>ent on any activity you provide</w:t>
      </w:r>
      <w:r w:rsidRPr="00332C33">
        <w:rPr>
          <w:rFonts w:ascii="Arial" w:hAnsi="Arial" w:cs="Arial"/>
          <w:iCs/>
          <w:sz w:val="24"/>
          <w:szCs w:val="24"/>
        </w:rPr>
        <w:t xml:space="preserve">, and must supply a copy of </w:t>
      </w:r>
      <w:r w:rsidR="004B48F3">
        <w:rPr>
          <w:rFonts w:ascii="Arial" w:hAnsi="Arial" w:cs="Arial"/>
          <w:iCs/>
          <w:sz w:val="24"/>
          <w:szCs w:val="24"/>
        </w:rPr>
        <w:t>this on request</w:t>
      </w:r>
      <w:r w:rsidRPr="00332C33">
        <w:rPr>
          <w:rFonts w:ascii="Arial" w:hAnsi="Arial" w:cs="Arial"/>
          <w:iCs/>
          <w:sz w:val="24"/>
          <w:szCs w:val="24"/>
        </w:rPr>
        <w:t>.</w:t>
      </w:r>
    </w:p>
    <w:p w:rsidR="00332C33" w:rsidRDefault="00332C33" w:rsidP="00332C33">
      <w:pPr>
        <w:jc w:val="both"/>
        <w:rPr>
          <w:rFonts w:ascii="Arial" w:hAnsi="Arial" w:cs="Arial"/>
          <w:iCs/>
          <w:sz w:val="24"/>
          <w:szCs w:val="24"/>
        </w:rPr>
      </w:pPr>
      <w:r w:rsidRPr="00332C33">
        <w:rPr>
          <w:rFonts w:ascii="Arial" w:hAnsi="Arial" w:cs="Arial"/>
          <w:iCs/>
          <w:sz w:val="24"/>
          <w:szCs w:val="24"/>
        </w:rPr>
        <w:t xml:space="preserve">If your stall is selling food or refreshments providers must hold and display a current Food Hygiene Certificate and may be inspected by EHO.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8F3" w:rsidTr="004B48F3">
        <w:tc>
          <w:tcPr>
            <w:tcW w:w="4508" w:type="dxa"/>
          </w:tcPr>
          <w:p w:rsidR="004B48F3" w:rsidRPr="004B48F3" w:rsidRDefault="004B48F3" w:rsidP="00332C3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B48F3">
              <w:rPr>
                <w:rFonts w:ascii="Arial" w:hAnsi="Arial" w:cs="Arial"/>
                <w:b/>
                <w:iCs/>
                <w:sz w:val="24"/>
                <w:szCs w:val="24"/>
              </w:rPr>
              <w:t>I will be selling food and/or refreshments</w:t>
            </w:r>
          </w:p>
        </w:tc>
        <w:tc>
          <w:tcPr>
            <w:tcW w:w="4508" w:type="dxa"/>
          </w:tcPr>
          <w:p w:rsidR="004B48F3" w:rsidRPr="004B48F3" w:rsidRDefault="004B48F3" w:rsidP="00332C3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B48F3"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  <w:p w:rsidR="004B48F3" w:rsidRPr="004B48F3" w:rsidRDefault="004B48F3" w:rsidP="00332C3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B48F3"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</w:tr>
    </w:tbl>
    <w:p w:rsidR="004B48F3" w:rsidRDefault="004B48F3" w:rsidP="00332C33">
      <w:pPr>
        <w:jc w:val="both"/>
        <w:rPr>
          <w:rFonts w:ascii="Arial" w:hAnsi="Arial" w:cs="Arial"/>
          <w:iCs/>
          <w:sz w:val="24"/>
          <w:szCs w:val="24"/>
        </w:rPr>
      </w:pPr>
    </w:p>
    <w:p w:rsidR="004B48F3" w:rsidRDefault="004B48F3" w:rsidP="00332C3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If yes, please supply a scanned copy of your current Food Hygiene Certificate.</w:t>
      </w:r>
    </w:p>
    <w:p w:rsidR="00332C33" w:rsidRDefault="00332C33" w:rsidP="00332C3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You will be expected to have Public Liability Insurance for your service</w:t>
      </w:r>
      <w:r w:rsidR="004B48F3">
        <w:rPr>
          <w:rFonts w:ascii="Arial" w:hAnsi="Arial" w:cs="Arial"/>
          <w:iCs/>
          <w:sz w:val="24"/>
          <w:szCs w:val="24"/>
        </w:rPr>
        <w:t xml:space="preserve"> to the value of £2,000,000.  If this is a problem for you, please contact </w:t>
      </w:r>
      <w:r w:rsidR="004B48F3" w:rsidRPr="004B48F3">
        <w:rPr>
          <w:rFonts w:ascii="Arial" w:hAnsi="Arial" w:cs="Arial"/>
          <w:b/>
          <w:iCs/>
          <w:color w:val="FF0000"/>
          <w:sz w:val="24"/>
          <w:szCs w:val="24"/>
        </w:rPr>
        <w:t>MELANIE NELSON</w:t>
      </w:r>
      <w:r w:rsidR="004B48F3" w:rsidRPr="004B48F3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4B48F3">
        <w:rPr>
          <w:rFonts w:ascii="Arial" w:hAnsi="Arial" w:cs="Arial"/>
          <w:iCs/>
          <w:sz w:val="24"/>
          <w:szCs w:val="24"/>
        </w:rPr>
        <w:t xml:space="preserve">on 020 8695 5955 or by email </w:t>
      </w:r>
      <w:hyperlink r:id="rId5" w:history="1">
        <w:r w:rsidR="004B48F3" w:rsidRPr="003456E6">
          <w:rPr>
            <w:rStyle w:val="Hyperlink"/>
            <w:rFonts w:ascii="Arial" w:hAnsi="Arial" w:cs="Arial"/>
            <w:iCs/>
            <w:sz w:val="24"/>
            <w:szCs w:val="24"/>
          </w:rPr>
          <w:t>melanie.nelson@pre-school.org.uk</w:t>
        </w:r>
      </w:hyperlink>
    </w:p>
    <w:p w:rsidR="00D32516" w:rsidRDefault="00D32516" w:rsidP="00332C33">
      <w:pPr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8F3" w:rsidTr="004B48F3">
        <w:tc>
          <w:tcPr>
            <w:tcW w:w="4508" w:type="dxa"/>
          </w:tcPr>
          <w:p w:rsidR="004B48F3" w:rsidRPr="004B48F3" w:rsidRDefault="004B48F3" w:rsidP="00332C3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B48F3">
              <w:rPr>
                <w:rFonts w:ascii="Arial" w:hAnsi="Arial" w:cs="Arial"/>
                <w:b/>
                <w:iCs/>
                <w:sz w:val="24"/>
                <w:szCs w:val="24"/>
              </w:rPr>
              <w:t>How much is your Public Liability Cover?</w:t>
            </w:r>
          </w:p>
          <w:p w:rsidR="004B48F3" w:rsidRPr="004B48F3" w:rsidRDefault="004B48F3" w:rsidP="00332C3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="004B48F3" w:rsidRDefault="004B48F3" w:rsidP="00332C3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B48F3" w:rsidTr="004B48F3">
        <w:tc>
          <w:tcPr>
            <w:tcW w:w="4508" w:type="dxa"/>
          </w:tcPr>
          <w:p w:rsidR="004B48F3" w:rsidRPr="004B48F3" w:rsidRDefault="004B48F3" w:rsidP="00332C3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B48F3">
              <w:rPr>
                <w:rFonts w:ascii="Arial" w:hAnsi="Arial" w:cs="Arial"/>
                <w:b/>
                <w:iCs/>
                <w:sz w:val="24"/>
                <w:szCs w:val="24"/>
              </w:rPr>
              <w:t>Expiry date</w:t>
            </w:r>
          </w:p>
          <w:p w:rsidR="004B48F3" w:rsidRPr="004B48F3" w:rsidRDefault="004B48F3" w:rsidP="00332C33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="004B48F3" w:rsidRDefault="004B48F3" w:rsidP="00332C3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4B48F3" w:rsidRPr="00332C33" w:rsidRDefault="004B48F3" w:rsidP="00332C33">
      <w:pPr>
        <w:jc w:val="both"/>
        <w:rPr>
          <w:rFonts w:ascii="Arial" w:hAnsi="Arial" w:cs="Arial"/>
          <w:iCs/>
          <w:sz w:val="24"/>
          <w:szCs w:val="24"/>
        </w:rPr>
      </w:pPr>
    </w:p>
    <w:p w:rsidR="00A62694" w:rsidRPr="00A62694" w:rsidRDefault="00A62694">
      <w:pPr>
        <w:rPr>
          <w:rFonts w:ascii="Arial" w:hAnsi="Arial" w:cs="Arial"/>
          <w:b/>
        </w:rPr>
      </w:pPr>
      <w:r w:rsidRPr="00A62694">
        <w:rPr>
          <w:rFonts w:ascii="Arial" w:hAnsi="Arial" w:cs="Arial"/>
          <w:b/>
        </w:rPr>
        <w:t xml:space="preserve">Stalls will be supplied on a first come, first served basis, and Pre-school Learning Alliance reserves the </w:t>
      </w:r>
      <w:r>
        <w:rPr>
          <w:rFonts w:ascii="Arial" w:hAnsi="Arial" w:cs="Arial"/>
          <w:b/>
        </w:rPr>
        <w:t xml:space="preserve">final </w:t>
      </w:r>
      <w:r w:rsidRPr="00A62694">
        <w:rPr>
          <w:rFonts w:ascii="Arial" w:hAnsi="Arial" w:cs="Arial"/>
          <w:b/>
        </w:rPr>
        <w:t xml:space="preserve">right to refuse applicants.  </w:t>
      </w:r>
    </w:p>
    <w:p w:rsidR="00DD3633" w:rsidRPr="00D32516" w:rsidRDefault="00D32516">
      <w:pPr>
        <w:rPr>
          <w:rFonts w:ascii="Arial" w:hAnsi="Arial" w:cs="Arial"/>
          <w:b/>
          <w:sz w:val="32"/>
          <w:szCs w:val="32"/>
        </w:rPr>
      </w:pPr>
      <w:r w:rsidRPr="00D32516">
        <w:rPr>
          <w:rFonts w:ascii="Arial" w:hAnsi="Arial" w:cs="Arial"/>
          <w:b/>
          <w:sz w:val="32"/>
          <w:szCs w:val="32"/>
        </w:rPr>
        <w:t>Please return this form by email to</w:t>
      </w:r>
      <w:r>
        <w:rPr>
          <w:rFonts w:ascii="Arial" w:hAnsi="Arial" w:cs="Arial"/>
          <w:b/>
          <w:sz w:val="32"/>
          <w:szCs w:val="32"/>
        </w:rPr>
        <w:t xml:space="preserve">                     </w:t>
      </w:r>
      <w:hyperlink r:id="rId6" w:history="1">
        <w:r w:rsidRPr="00D32516">
          <w:rPr>
            <w:rStyle w:val="Hyperlink"/>
            <w:rFonts w:ascii="Arial" w:hAnsi="Arial" w:cs="Arial"/>
            <w:b/>
            <w:sz w:val="32"/>
            <w:szCs w:val="32"/>
          </w:rPr>
          <w:t>melanie.nelson@pre-school.org.uk</w:t>
        </w:r>
      </w:hyperlink>
    </w:p>
    <w:p w:rsidR="00D32516" w:rsidRPr="00D32516" w:rsidRDefault="00D3251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</w:t>
      </w:r>
      <w:r w:rsidRPr="00D32516">
        <w:rPr>
          <w:rFonts w:ascii="Arial" w:hAnsi="Arial" w:cs="Arial"/>
          <w:b/>
          <w:sz w:val="32"/>
          <w:szCs w:val="32"/>
        </w:rPr>
        <w:t>y Friday 5</w:t>
      </w:r>
      <w:r w:rsidRPr="00D32516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D32516">
        <w:rPr>
          <w:rFonts w:ascii="Arial" w:hAnsi="Arial" w:cs="Arial"/>
          <w:b/>
          <w:sz w:val="32"/>
          <w:szCs w:val="32"/>
        </w:rPr>
        <w:t xml:space="preserve"> May 2017.</w:t>
      </w:r>
    </w:p>
    <w:p w:rsidR="00D32516" w:rsidRDefault="00D32516">
      <w:pPr>
        <w:rPr>
          <w:rFonts w:ascii="Arial" w:hAnsi="Arial" w:cs="Arial"/>
          <w:b/>
          <w:color w:val="FF0000"/>
          <w:sz w:val="32"/>
          <w:szCs w:val="32"/>
        </w:rPr>
      </w:pPr>
      <w:r w:rsidRPr="00D32516">
        <w:rPr>
          <w:rFonts w:ascii="Arial" w:hAnsi="Arial" w:cs="Arial"/>
          <w:b/>
          <w:color w:val="FF0000"/>
          <w:sz w:val="32"/>
          <w:szCs w:val="32"/>
        </w:rPr>
        <w:t>For any queries, please contact Melanie Nelson on the email above or by phone on 020 8695 5955.</w:t>
      </w:r>
    </w:p>
    <w:p w:rsidR="00A20253" w:rsidRDefault="00A20253">
      <w:pPr>
        <w:rPr>
          <w:rFonts w:ascii="Arial" w:hAnsi="Arial" w:cs="Arial"/>
          <w:b/>
          <w:color w:val="FF0000"/>
          <w:sz w:val="32"/>
          <w:szCs w:val="32"/>
        </w:rPr>
      </w:pPr>
    </w:p>
    <w:p w:rsidR="00A20253" w:rsidRDefault="00A9589F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A155D7" wp14:editId="0B66DB1F">
            <wp:simplePos x="0" y="0"/>
            <wp:positionH relativeFrom="column">
              <wp:posOffset>3486150</wp:posOffset>
            </wp:positionH>
            <wp:positionV relativeFrom="paragraph">
              <wp:posOffset>236907</wp:posOffset>
            </wp:positionV>
            <wp:extent cx="695325" cy="308558"/>
            <wp:effectExtent l="0" t="0" r="0" b="0"/>
            <wp:wrapNone/>
            <wp:docPr id="11" name="Picture 11" descr="Image result for beecroft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eecroft gar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88" cy="3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53" w:rsidRPr="009030BA">
        <w:rPr>
          <w:noProof/>
          <w:lang w:eastAsia="en-GB"/>
        </w:rPr>
        <w:drawing>
          <wp:inline distT="0" distB="0" distL="0" distR="0" wp14:anchorId="5FE298B5" wp14:editId="130946E0">
            <wp:extent cx="852052" cy="567055"/>
            <wp:effectExtent l="0" t="0" r="5715" b="4445"/>
            <wp:docPr id="9" name="Picture 9" descr="Image result for big lottery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big lottery f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44" cy="5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253"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="00A20253" w:rsidRPr="009030BA">
        <w:rPr>
          <w:noProof/>
          <w:lang w:eastAsia="en-GB"/>
        </w:rPr>
        <w:drawing>
          <wp:inline distT="0" distB="0" distL="0" distR="0" wp14:anchorId="0D0AED28" wp14:editId="7738E095">
            <wp:extent cx="504825" cy="504825"/>
            <wp:effectExtent l="0" t="0" r="9525" b="9525"/>
            <wp:docPr id="2" name="Picture 2" descr="Lewisham%20square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isham%20square%20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253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A20253">
        <w:rPr>
          <w:noProof/>
          <w:lang w:eastAsia="en-GB"/>
        </w:rPr>
        <w:drawing>
          <wp:inline distT="0" distB="0" distL="0" distR="0" wp14:anchorId="2968BCC7" wp14:editId="321EF789">
            <wp:extent cx="681990" cy="59963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la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22" cy="60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253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A20253">
        <w:rPr>
          <w:rFonts w:ascii="Times New Roman" w:hAnsi="Times New Roman"/>
          <w:noProof/>
          <w:lang w:eastAsia="en-GB"/>
        </w:rPr>
        <w:drawing>
          <wp:inline distT="0" distB="0" distL="0" distR="0" wp14:anchorId="044622A5" wp14:editId="11ABD582">
            <wp:extent cx="923925" cy="28497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yde logo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18" cy="29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</w:p>
    <w:p w:rsidR="00A20253" w:rsidRPr="002A6378" w:rsidRDefault="00A20253">
      <w:pPr>
        <w:rPr>
          <w:rFonts w:ascii="Arial" w:hAnsi="Arial" w:cs="Arial"/>
          <w:b/>
          <w:i/>
          <w:color w:val="FF0000"/>
          <w:sz w:val="32"/>
          <w:szCs w:val="32"/>
        </w:rPr>
      </w:pPr>
      <w:r w:rsidRPr="002A6378">
        <w:rPr>
          <w:rFonts w:ascii="Arial" w:hAnsi="Arial" w:cs="Arial"/>
          <w:b/>
          <w:i/>
          <w:noProof/>
        </w:rPr>
        <w:t xml:space="preserve">Funded by </w:t>
      </w:r>
      <w:r w:rsidR="002A6378">
        <w:rPr>
          <w:rFonts w:ascii="Arial" w:hAnsi="Arial" w:cs="Arial"/>
          <w:b/>
          <w:i/>
          <w:noProof/>
        </w:rPr>
        <w:t xml:space="preserve">the </w:t>
      </w:r>
      <w:r w:rsidRPr="002A6378">
        <w:rPr>
          <w:rFonts w:ascii="Arial" w:hAnsi="Arial" w:cs="Arial"/>
          <w:b/>
          <w:i/>
          <w:noProof/>
        </w:rPr>
        <w:t>Lottery ‘Celebrate England!’ Fund; by the Lewisham Mayor’s Fund</w:t>
      </w:r>
      <w:r w:rsidR="002A6378">
        <w:rPr>
          <w:rFonts w:ascii="Arial" w:hAnsi="Arial" w:cs="Arial"/>
          <w:b/>
          <w:i/>
          <w:noProof/>
        </w:rPr>
        <w:t>; by Pre-school Learning Alliance and by Lewisham C</w:t>
      </w:r>
      <w:r w:rsidRPr="002A6378">
        <w:rPr>
          <w:rFonts w:ascii="Arial" w:hAnsi="Arial" w:cs="Arial"/>
          <w:b/>
          <w:i/>
          <w:noProof/>
        </w:rPr>
        <w:t>hildren and Family Centres.</w:t>
      </w:r>
    </w:p>
    <w:sectPr w:rsidR="00A20253" w:rsidRPr="002A6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38"/>
    <w:rsid w:val="00143609"/>
    <w:rsid w:val="001D3D38"/>
    <w:rsid w:val="002A6378"/>
    <w:rsid w:val="00332C33"/>
    <w:rsid w:val="004B48F3"/>
    <w:rsid w:val="00501D15"/>
    <w:rsid w:val="005853D4"/>
    <w:rsid w:val="006060A1"/>
    <w:rsid w:val="00606C04"/>
    <w:rsid w:val="00811826"/>
    <w:rsid w:val="009328C0"/>
    <w:rsid w:val="00A20253"/>
    <w:rsid w:val="00A62694"/>
    <w:rsid w:val="00A9589F"/>
    <w:rsid w:val="00B976FC"/>
    <w:rsid w:val="00D32516"/>
    <w:rsid w:val="00D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BC60E-49FE-49CA-812E-3241780A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8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4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anie.nelson@pre-school.org.uk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melanie.nelson@pre-school.org.uk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Pope</dc:creator>
  <cp:keywords/>
  <dc:description/>
  <cp:lastModifiedBy>Melanie Nelson</cp:lastModifiedBy>
  <cp:revision>2</cp:revision>
  <dcterms:created xsi:type="dcterms:W3CDTF">2017-04-18T11:59:00Z</dcterms:created>
  <dcterms:modified xsi:type="dcterms:W3CDTF">2017-04-18T11:59:00Z</dcterms:modified>
</cp:coreProperties>
</file>